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25B2" w14:textId="77777777" w:rsidR="00B73C38" w:rsidRPr="00B73C38" w:rsidRDefault="000441C7" w:rsidP="00AB3CBF">
      <w:pPr>
        <w:pStyle w:val="Titolo1"/>
        <w:tabs>
          <w:tab w:val="left" w:pos="10295"/>
        </w:tabs>
        <w:spacing w:before="74"/>
        <w:ind w:left="426"/>
        <w:rPr>
          <w:rFonts w:ascii="Titillium Web" w:hAnsi="Titillium Web"/>
        </w:rPr>
      </w:pPr>
      <w:r w:rsidRPr="00B73C38">
        <w:rPr>
          <w:rFonts w:ascii="Titillium Web" w:hAnsi="Titillium Web"/>
        </w:rPr>
        <w:t>Tracciabilità</w:t>
      </w:r>
      <w:r w:rsidRPr="00B73C38">
        <w:rPr>
          <w:rFonts w:ascii="Titillium Web" w:hAnsi="Titillium Web"/>
          <w:spacing w:val="-2"/>
        </w:rPr>
        <w:t xml:space="preserve"> </w:t>
      </w:r>
      <w:r w:rsidRPr="00B73C38">
        <w:rPr>
          <w:rFonts w:ascii="Titillium Web" w:hAnsi="Titillium Web"/>
        </w:rPr>
        <w:t>dei</w:t>
      </w:r>
      <w:r w:rsidRPr="00B73C38">
        <w:rPr>
          <w:rFonts w:ascii="Titillium Web" w:hAnsi="Titillium Web"/>
          <w:spacing w:val="-3"/>
        </w:rPr>
        <w:t xml:space="preserve"> </w:t>
      </w:r>
      <w:r w:rsidRPr="00B73C38">
        <w:rPr>
          <w:rFonts w:ascii="Titillium Web" w:hAnsi="Titillium Web"/>
        </w:rPr>
        <w:t>flussi</w:t>
      </w:r>
      <w:r w:rsidRPr="00B73C38">
        <w:rPr>
          <w:rFonts w:ascii="Titillium Web" w:hAnsi="Titillium Web"/>
          <w:spacing w:val="-3"/>
        </w:rPr>
        <w:t xml:space="preserve"> </w:t>
      </w:r>
      <w:r w:rsidRPr="00B73C38">
        <w:rPr>
          <w:rFonts w:ascii="Titillium Web" w:hAnsi="Titillium Web"/>
        </w:rPr>
        <w:t>finanziari</w:t>
      </w:r>
      <w:r w:rsidR="00B73C38" w:rsidRPr="00B73C38">
        <w:rPr>
          <w:rFonts w:ascii="Titillium Web" w:hAnsi="Titillium Web"/>
        </w:rPr>
        <w:t xml:space="preserve"> </w:t>
      </w:r>
    </w:p>
    <w:p w14:paraId="59D4E821" w14:textId="07658F63" w:rsidR="00D76E0E" w:rsidRPr="00B73C38" w:rsidRDefault="00B73C38" w:rsidP="00AB3CBF">
      <w:pPr>
        <w:pStyle w:val="Titolo1"/>
        <w:tabs>
          <w:tab w:val="left" w:pos="10295"/>
        </w:tabs>
        <w:spacing w:before="74"/>
        <w:ind w:left="426"/>
        <w:jc w:val="right"/>
        <w:rPr>
          <w:rFonts w:ascii="Titillium Web" w:hAnsi="Titillium Web"/>
        </w:rPr>
      </w:pPr>
      <w:r w:rsidRPr="00B73C38">
        <w:rPr>
          <w:rFonts w:ascii="Titillium Web" w:hAnsi="Titillium Web"/>
        </w:rPr>
        <w:t xml:space="preserve">ALLEGATO </w:t>
      </w:r>
      <w:r w:rsidR="000441C7">
        <w:rPr>
          <w:rFonts w:ascii="Titillium Web" w:hAnsi="Titillium Web"/>
        </w:rPr>
        <w:t>D</w:t>
      </w:r>
    </w:p>
    <w:p w14:paraId="57DA1F24" w14:textId="7787AB21" w:rsidR="00D76E0E" w:rsidRPr="00B73C38" w:rsidRDefault="000441C7" w:rsidP="00AB3CBF">
      <w:pPr>
        <w:pStyle w:val="Titolo"/>
        <w:ind w:left="426" w:right="0"/>
        <w:rPr>
          <w:rFonts w:ascii="Titillium Web" w:hAnsi="Titillium Web"/>
          <w:sz w:val="22"/>
          <w:szCs w:val="22"/>
        </w:rPr>
      </w:pPr>
      <w:r w:rsidRPr="00B73C38">
        <w:rPr>
          <w:rFonts w:ascii="Titillium Web" w:hAnsi="Titillium Web"/>
          <w:sz w:val="22"/>
          <w:szCs w:val="22"/>
        </w:rPr>
        <w:t>D</w:t>
      </w:r>
      <w:r w:rsidR="00B73C38" w:rsidRPr="00B73C38">
        <w:rPr>
          <w:rFonts w:ascii="Titillium Web" w:hAnsi="Titillium Web"/>
          <w:sz w:val="22"/>
          <w:szCs w:val="22"/>
        </w:rPr>
        <w:t>ICHIARAZIONE SOSTITUTIVA</w:t>
      </w:r>
      <w:r w:rsidR="00B73C38" w:rsidRPr="00B73C38">
        <w:rPr>
          <w:rFonts w:ascii="Titillium Web" w:hAnsi="Titillium Web"/>
          <w:spacing w:val="1"/>
          <w:sz w:val="22"/>
          <w:szCs w:val="22"/>
        </w:rPr>
        <w:t xml:space="preserve"> </w:t>
      </w:r>
      <w:r w:rsidR="00B73C38" w:rsidRPr="00B73C38">
        <w:rPr>
          <w:rFonts w:ascii="Titillium Web" w:hAnsi="Titillium Web"/>
          <w:sz w:val="22"/>
          <w:szCs w:val="22"/>
        </w:rPr>
        <w:t>“TRACCIABILITÀ</w:t>
      </w:r>
      <w:r w:rsidR="00B73C38" w:rsidRPr="00B73C38">
        <w:rPr>
          <w:rFonts w:ascii="Titillium Web" w:hAnsi="Titillium Web"/>
          <w:spacing w:val="-6"/>
          <w:sz w:val="22"/>
          <w:szCs w:val="22"/>
        </w:rPr>
        <w:t xml:space="preserve"> </w:t>
      </w:r>
      <w:r w:rsidR="00B73C38" w:rsidRPr="00B73C38">
        <w:rPr>
          <w:rFonts w:ascii="Titillium Web" w:hAnsi="Titillium Web"/>
          <w:sz w:val="22"/>
          <w:szCs w:val="22"/>
        </w:rPr>
        <w:t>DEI</w:t>
      </w:r>
      <w:r w:rsidR="00B73C38" w:rsidRPr="00B73C38">
        <w:rPr>
          <w:rFonts w:ascii="Titillium Web" w:hAnsi="Titillium Web"/>
          <w:spacing w:val="-2"/>
          <w:sz w:val="22"/>
          <w:szCs w:val="22"/>
        </w:rPr>
        <w:t xml:space="preserve"> </w:t>
      </w:r>
      <w:r w:rsidR="00B73C38" w:rsidRPr="00B73C38">
        <w:rPr>
          <w:rFonts w:ascii="Titillium Web" w:hAnsi="Titillium Web"/>
          <w:sz w:val="22"/>
          <w:szCs w:val="22"/>
        </w:rPr>
        <w:t>FLUSSI</w:t>
      </w:r>
      <w:r w:rsidR="00B73C38" w:rsidRPr="00B73C38">
        <w:rPr>
          <w:rFonts w:ascii="Titillium Web" w:hAnsi="Titillium Web"/>
          <w:spacing w:val="-2"/>
          <w:sz w:val="22"/>
          <w:szCs w:val="22"/>
        </w:rPr>
        <w:t xml:space="preserve"> </w:t>
      </w:r>
      <w:r w:rsidR="00B73C38" w:rsidRPr="00B73C38">
        <w:rPr>
          <w:rFonts w:ascii="Titillium Web" w:hAnsi="Titillium Web"/>
          <w:sz w:val="22"/>
          <w:szCs w:val="22"/>
        </w:rPr>
        <w:t>FINANZIARI”</w:t>
      </w:r>
    </w:p>
    <w:p w14:paraId="65E98A28" w14:textId="77777777" w:rsidR="00D76E0E" w:rsidRPr="00B73C38" w:rsidRDefault="000441C7" w:rsidP="00AB3CBF">
      <w:pPr>
        <w:pStyle w:val="Standard"/>
        <w:spacing w:before="1"/>
        <w:ind w:left="426"/>
        <w:jc w:val="center"/>
        <w:rPr>
          <w:rFonts w:ascii="Titillium Web" w:hAnsi="Titillium Web"/>
        </w:rPr>
      </w:pPr>
      <w:r w:rsidRPr="00B73C38">
        <w:rPr>
          <w:rFonts w:ascii="Titillium Web" w:hAnsi="Titillium Web"/>
          <w:i/>
        </w:rPr>
        <w:t>(ai</w:t>
      </w:r>
      <w:r w:rsidRPr="00B73C38">
        <w:rPr>
          <w:rFonts w:ascii="Titillium Web" w:hAnsi="Titillium Web"/>
          <w:i/>
          <w:spacing w:val="-2"/>
        </w:rPr>
        <w:t xml:space="preserve"> </w:t>
      </w:r>
      <w:r w:rsidRPr="00B73C38">
        <w:rPr>
          <w:rFonts w:ascii="Titillium Web" w:hAnsi="Titillium Web"/>
          <w:i/>
        </w:rPr>
        <w:t>sensi</w:t>
      </w:r>
      <w:r w:rsidRPr="00B73C38">
        <w:rPr>
          <w:rFonts w:ascii="Titillium Web" w:hAnsi="Titillium Web"/>
          <w:i/>
          <w:spacing w:val="-1"/>
        </w:rPr>
        <w:t xml:space="preserve"> </w:t>
      </w:r>
      <w:r w:rsidRPr="00B73C38">
        <w:rPr>
          <w:rFonts w:ascii="Titillium Web" w:hAnsi="Titillium Web"/>
          <w:i/>
        </w:rPr>
        <w:t>degli</w:t>
      </w:r>
      <w:r w:rsidRPr="00B73C38">
        <w:rPr>
          <w:rFonts w:ascii="Titillium Web" w:hAnsi="Titillium Web"/>
          <w:i/>
          <w:spacing w:val="-3"/>
        </w:rPr>
        <w:t xml:space="preserve"> </w:t>
      </w:r>
      <w:r w:rsidRPr="00B73C38">
        <w:rPr>
          <w:rFonts w:ascii="Titillium Web" w:hAnsi="Titillium Web"/>
          <w:i/>
        </w:rPr>
        <w:t>artt.</w:t>
      </w:r>
      <w:r w:rsidRPr="00B73C38">
        <w:rPr>
          <w:rFonts w:ascii="Titillium Web" w:hAnsi="Titillium Web"/>
          <w:i/>
          <w:spacing w:val="-1"/>
        </w:rPr>
        <w:t xml:space="preserve"> </w:t>
      </w:r>
      <w:r w:rsidRPr="00B73C38">
        <w:rPr>
          <w:rFonts w:ascii="Titillium Web" w:hAnsi="Titillium Web"/>
          <w:i/>
        </w:rPr>
        <w:t>46</w:t>
      </w:r>
      <w:r w:rsidRPr="00B73C38">
        <w:rPr>
          <w:rFonts w:ascii="Titillium Web" w:hAnsi="Titillium Web"/>
          <w:i/>
          <w:spacing w:val="-4"/>
        </w:rPr>
        <w:t xml:space="preserve"> </w:t>
      </w:r>
      <w:r w:rsidRPr="00B73C38">
        <w:rPr>
          <w:rFonts w:ascii="Titillium Web" w:hAnsi="Titillium Web"/>
          <w:i/>
        </w:rPr>
        <w:t>e</w:t>
      </w:r>
      <w:r w:rsidRPr="00B73C38">
        <w:rPr>
          <w:rFonts w:ascii="Titillium Web" w:hAnsi="Titillium Web"/>
          <w:i/>
          <w:spacing w:val="-2"/>
        </w:rPr>
        <w:t xml:space="preserve"> </w:t>
      </w:r>
      <w:r w:rsidRPr="00B73C38">
        <w:rPr>
          <w:rFonts w:ascii="Titillium Web" w:hAnsi="Titillium Web"/>
          <w:i/>
        </w:rPr>
        <w:t>47</w:t>
      </w:r>
      <w:r w:rsidRPr="00B73C38">
        <w:rPr>
          <w:rFonts w:ascii="Titillium Web" w:hAnsi="Titillium Web"/>
          <w:i/>
          <w:spacing w:val="-2"/>
        </w:rPr>
        <w:t xml:space="preserve"> </w:t>
      </w:r>
      <w:r w:rsidRPr="00B73C38">
        <w:rPr>
          <w:rFonts w:ascii="Titillium Web" w:hAnsi="Titillium Web"/>
          <w:i/>
        </w:rPr>
        <w:t>del</w:t>
      </w:r>
      <w:r w:rsidRPr="00B73C38">
        <w:rPr>
          <w:rFonts w:ascii="Titillium Web" w:hAnsi="Titillium Web"/>
          <w:i/>
          <w:spacing w:val="-1"/>
        </w:rPr>
        <w:t xml:space="preserve"> </w:t>
      </w:r>
      <w:r w:rsidRPr="00B73C38">
        <w:rPr>
          <w:rFonts w:ascii="Titillium Web" w:hAnsi="Titillium Web"/>
          <w:i/>
        </w:rPr>
        <w:t>D.P.R.</w:t>
      </w:r>
      <w:r w:rsidRPr="00B73C38">
        <w:rPr>
          <w:rFonts w:ascii="Titillium Web" w:hAnsi="Titillium Web"/>
          <w:i/>
          <w:spacing w:val="-1"/>
        </w:rPr>
        <w:t xml:space="preserve"> </w:t>
      </w:r>
      <w:r w:rsidRPr="00B73C38">
        <w:rPr>
          <w:rFonts w:ascii="Titillium Web" w:hAnsi="Titillium Web"/>
          <w:i/>
        </w:rPr>
        <w:t>28/12/2000,</w:t>
      </w:r>
      <w:r w:rsidRPr="00B73C38">
        <w:rPr>
          <w:rFonts w:ascii="Titillium Web" w:hAnsi="Titillium Web"/>
          <w:i/>
          <w:spacing w:val="-3"/>
        </w:rPr>
        <w:t xml:space="preserve"> </w:t>
      </w:r>
      <w:r w:rsidRPr="00B73C38">
        <w:rPr>
          <w:rFonts w:ascii="Titillium Web" w:hAnsi="Titillium Web"/>
          <w:i/>
        </w:rPr>
        <w:t>n.</w:t>
      </w:r>
      <w:r w:rsidRPr="00B73C38">
        <w:rPr>
          <w:rFonts w:ascii="Titillium Web" w:hAnsi="Titillium Web"/>
          <w:i/>
          <w:spacing w:val="-1"/>
        </w:rPr>
        <w:t xml:space="preserve"> </w:t>
      </w:r>
      <w:r w:rsidRPr="00B73C38">
        <w:rPr>
          <w:rFonts w:ascii="Titillium Web" w:hAnsi="Titillium Web"/>
          <w:i/>
        </w:rPr>
        <w:t>445</w:t>
      </w:r>
      <w:r w:rsidRPr="00B73C38">
        <w:rPr>
          <w:rFonts w:ascii="Titillium Web" w:hAnsi="Titillium Web"/>
          <w:i/>
          <w:spacing w:val="-4"/>
        </w:rPr>
        <w:t xml:space="preserve"> </w:t>
      </w:r>
      <w:r w:rsidRPr="00B73C38">
        <w:rPr>
          <w:rFonts w:ascii="Titillium Web" w:hAnsi="Titillium Web"/>
          <w:i/>
        </w:rPr>
        <w:t>ss.mm.ii.</w:t>
      </w:r>
      <w:r w:rsidRPr="00B73C38">
        <w:rPr>
          <w:rFonts w:ascii="Titillium Web" w:hAnsi="Titillium Web"/>
          <w:i/>
          <w:spacing w:val="-1"/>
        </w:rPr>
        <w:t xml:space="preserve"> </w:t>
      </w:r>
      <w:r w:rsidRPr="00B73C38">
        <w:rPr>
          <w:rFonts w:ascii="Titillium Web" w:hAnsi="Titillium Web"/>
          <w:i/>
        </w:rPr>
        <w:t>e</w:t>
      </w:r>
      <w:r w:rsidRPr="00B73C38">
        <w:rPr>
          <w:rFonts w:ascii="Titillium Web" w:hAnsi="Titillium Web"/>
          <w:i/>
          <w:spacing w:val="-7"/>
        </w:rPr>
        <w:t xml:space="preserve"> </w:t>
      </w:r>
      <w:r w:rsidRPr="00B73C38">
        <w:rPr>
          <w:rFonts w:ascii="Titillium Web" w:hAnsi="Titillium Web"/>
          <w:i/>
        </w:rPr>
        <w:t>della</w:t>
      </w:r>
      <w:r w:rsidRPr="00B73C38">
        <w:rPr>
          <w:rFonts w:ascii="Titillium Web" w:hAnsi="Titillium Web"/>
          <w:i/>
          <w:spacing w:val="-2"/>
        </w:rPr>
        <w:t xml:space="preserve"> </w:t>
      </w:r>
      <w:r w:rsidRPr="00B73C38">
        <w:rPr>
          <w:rFonts w:ascii="Titillium Web" w:hAnsi="Titillium Web"/>
          <w:i/>
        </w:rPr>
        <w:t>Legge</w:t>
      </w:r>
      <w:r w:rsidRPr="00B73C38">
        <w:rPr>
          <w:rFonts w:ascii="Titillium Web" w:hAnsi="Titillium Web"/>
          <w:i/>
          <w:spacing w:val="-2"/>
        </w:rPr>
        <w:t xml:space="preserve"> </w:t>
      </w:r>
      <w:r w:rsidRPr="00B73C38">
        <w:rPr>
          <w:rFonts w:ascii="Titillium Web" w:hAnsi="Titillium Web"/>
          <w:i/>
        </w:rPr>
        <w:t>13/08/2010,</w:t>
      </w:r>
      <w:r w:rsidRPr="00B73C38">
        <w:rPr>
          <w:rFonts w:ascii="Titillium Web" w:hAnsi="Titillium Web"/>
          <w:i/>
          <w:spacing w:val="-3"/>
        </w:rPr>
        <w:t xml:space="preserve"> </w:t>
      </w:r>
      <w:r w:rsidRPr="00B73C38">
        <w:rPr>
          <w:rFonts w:ascii="Titillium Web" w:hAnsi="Titillium Web"/>
          <w:i/>
        </w:rPr>
        <w:t>n.</w:t>
      </w:r>
      <w:r w:rsidRPr="00B73C38">
        <w:rPr>
          <w:rFonts w:ascii="Titillium Web" w:hAnsi="Titillium Web"/>
          <w:i/>
          <w:spacing w:val="-3"/>
        </w:rPr>
        <w:t xml:space="preserve"> </w:t>
      </w:r>
      <w:r w:rsidRPr="00B73C38">
        <w:rPr>
          <w:rFonts w:ascii="Titillium Web" w:hAnsi="Titillium Web"/>
          <w:i/>
        </w:rPr>
        <w:t>136</w:t>
      </w:r>
      <w:r w:rsidRPr="00B73C38">
        <w:rPr>
          <w:rFonts w:ascii="Titillium Web" w:hAnsi="Titillium Web"/>
          <w:i/>
          <w:spacing w:val="-4"/>
        </w:rPr>
        <w:t xml:space="preserve"> </w:t>
      </w:r>
      <w:r w:rsidRPr="00B73C38">
        <w:rPr>
          <w:rFonts w:ascii="Titillium Web" w:hAnsi="Titillium Web"/>
          <w:i/>
        </w:rPr>
        <w:t>ss.mm.ii.)</w:t>
      </w:r>
    </w:p>
    <w:p w14:paraId="650286F7" w14:textId="77777777" w:rsidR="000441C7" w:rsidRPr="000441C7" w:rsidRDefault="000441C7" w:rsidP="00AB3CBF">
      <w:pPr>
        <w:pStyle w:val="Standard"/>
        <w:spacing w:before="120" w:line="276" w:lineRule="auto"/>
        <w:ind w:left="426"/>
        <w:jc w:val="both"/>
        <w:rPr>
          <w:rFonts w:ascii="Titillium Web" w:hAnsi="Titillium Web"/>
          <w:b/>
          <w:bCs/>
        </w:rPr>
      </w:pPr>
      <w:r w:rsidRPr="00B73C38">
        <w:rPr>
          <w:rFonts w:ascii="Titillium Web" w:hAnsi="Titillium Web"/>
          <w:b/>
          <w:bCs/>
        </w:rPr>
        <w:t>Oggetto:</w:t>
      </w:r>
      <w:r w:rsidRPr="00B73C38">
        <w:rPr>
          <w:rFonts w:ascii="Titillium Web" w:hAnsi="Titillium Web"/>
          <w:b/>
          <w:bCs/>
          <w:spacing w:val="1"/>
        </w:rPr>
        <w:t xml:space="preserve"> </w:t>
      </w:r>
      <w:r w:rsidRPr="000441C7">
        <w:rPr>
          <w:rFonts w:ascii="Titillium Web" w:hAnsi="Titillium Web"/>
          <w:b/>
          <w:bCs/>
        </w:rPr>
        <w:t>Avviso Esplorativo per la manifestazione di interesse rivolto ad operatori economici in possesso di adeguate competenze, interessati ad essere inclusi nella lista dei soggetti da invitare alla procedura negoziata senza previa pubblicazione di un bando ai sensi dell’art. 72 del D.lgs. 36/2023 per affidamento del servizio di organizzazione tecnica e artistica, piano della sicurezza, pubblicità e visibilità evento relativo al “Carnevale Manduriano IV Edizione 2026” mediante procedura negoziata senza previa pubblicazione di bando. da aggiudicarsi secondo il criterio dell’offerta economicamente più vantaggiosa di cui all'art. 108 comma 2 del D.Lg. 36/2023 che si svolgerà durante le seguenti date 08.02.2026, 15.02.2026 e 17.02.2026.</w:t>
      </w:r>
    </w:p>
    <w:p w14:paraId="44B7D37F" w14:textId="2D009E9A" w:rsidR="00D76E0E" w:rsidRPr="00B73C38" w:rsidRDefault="00D76E0E" w:rsidP="00AB3CBF">
      <w:pPr>
        <w:pStyle w:val="Standard"/>
        <w:spacing w:before="120" w:line="276" w:lineRule="auto"/>
        <w:ind w:left="426"/>
        <w:jc w:val="both"/>
        <w:rPr>
          <w:rFonts w:ascii="Titillium Web" w:hAnsi="Titillium Web"/>
        </w:rPr>
      </w:pPr>
    </w:p>
    <w:p w14:paraId="5B397724" w14:textId="77777777" w:rsidR="00D76E0E" w:rsidRPr="00B73C38" w:rsidRDefault="000441C7" w:rsidP="00AB3CBF">
      <w:pPr>
        <w:pStyle w:val="Standard"/>
        <w:tabs>
          <w:tab w:val="left" w:pos="6758"/>
          <w:tab w:val="left" w:pos="8134"/>
        </w:tabs>
        <w:spacing w:line="276" w:lineRule="auto"/>
        <w:ind w:left="426"/>
        <w:jc w:val="center"/>
        <w:rPr>
          <w:rFonts w:ascii="Titillium Web" w:hAnsi="Titillium Web"/>
        </w:rPr>
      </w:pPr>
      <w:r w:rsidRPr="00B73C38">
        <w:rPr>
          <w:rFonts w:ascii="Titillium Web" w:hAnsi="Titillium Web"/>
          <w:color w:val="000000"/>
        </w:rPr>
        <w:t xml:space="preserve">(Avviso  </w:t>
      </w:r>
      <w:r w:rsidRPr="00B73C38">
        <w:rPr>
          <w:rFonts w:ascii="Titillium Web" w:hAnsi="Titillium Web"/>
          <w:color w:val="000000"/>
          <w:spacing w:val="9"/>
        </w:rPr>
        <w:t xml:space="preserve"> </w:t>
      </w:r>
      <w:r w:rsidRPr="00B73C38">
        <w:rPr>
          <w:rFonts w:ascii="Titillium Web" w:hAnsi="Titillium Web"/>
          <w:color w:val="000000"/>
        </w:rPr>
        <w:t xml:space="preserve">pubblico  </w:t>
      </w:r>
      <w:r w:rsidRPr="00B73C38">
        <w:rPr>
          <w:rFonts w:ascii="Titillium Web" w:hAnsi="Titillium Web"/>
          <w:color w:val="000000"/>
          <w:spacing w:val="7"/>
        </w:rPr>
        <w:t xml:space="preserve"> </w:t>
      </w:r>
      <w:r w:rsidRPr="00B73C38">
        <w:rPr>
          <w:rFonts w:ascii="Titillium Web" w:hAnsi="Titillium Web"/>
          <w:color w:val="000000"/>
        </w:rPr>
        <w:t xml:space="preserve">per  </w:t>
      </w:r>
      <w:r w:rsidRPr="00B73C38">
        <w:rPr>
          <w:rFonts w:ascii="Titillium Web" w:hAnsi="Titillium Web"/>
          <w:color w:val="000000"/>
          <w:spacing w:val="7"/>
        </w:rPr>
        <w:t xml:space="preserve"> </w:t>
      </w:r>
      <w:r w:rsidRPr="00B73C38">
        <w:rPr>
          <w:rFonts w:ascii="Titillium Web" w:hAnsi="Titillium Web"/>
          <w:color w:val="000000"/>
        </w:rPr>
        <w:t xml:space="preserve">manifestazione  </w:t>
      </w:r>
      <w:r w:rsidRPr="00B73C38">
        <w:rPr>
          <w:rFonts w:ascii="Titillium Web" w:hAnsi="Titillium Web"/>
          <w:color w:val="000000"/>
          <w:spacing w:val="9"/>
        </w:rPr>
        <w:t xml:space="preserve"> </w:t>
      </w:r>
      <w:r w:rsidRPr="00B73C38">
        <w:rPr>
          <w:rFonts w:ascii="Titillium Web" w:hAnsi="Titillium Web"/>
          <w:color w:val="000000"/>
        </w:rPr>
        <w:t xml:space="preserve">di  </w:t>
      </w:r>
      <w:r w:rsidRPr="00B73C38">
        <w:rPr>
          <w:rFonts w:ascii="Titillium Web" w:hAnsi="Titillium Web"/>
          <w:color w:val="000000"/>
          <w:spacing w:val="7"/>
        </w:rPr>
        <w:t xml:space="preserve"> </w:t>
      </w:r>
      <w:r w:rsidRPr="00B73C38">
        <w:rPr>
          <w:rFonts w:ascii="Titillium Web" w:hAnsi="Titillium Web"/>
          <w:color w:val="000000"/>
        </w:rPr>
        <w:t xml:space="preserve">interesse  </w:t>
      </w:r>
      <w:r w:rsidRPr="00B73C38">
        <w:rPr>
          <w:rFonts w:ascii="Titillium Web" w:hAnsi="Titillium Web"/>
          <w:color w:val="000000"/>
          <w:spacing w:val="17"/>
        </w:rPr>
        <w:t xml:space="preserve"> indetta con determinazione dirigenziale</w:t>
      </w:r>
      <w:r w:rsidRPr="00B73C38">
        <w:rPr>
          <w:rFonts w:ascii="Titillium Web" w:hAnsi="Titillium Web"/>
          <w:color w:val="000000"/>
          <w:spacing w:val="19"/>
        </w:rPr>
        <w:t xml:space="preserve"> </w:t>
      </w:r>
      <w:r w:rsidRPr="00B73C38">
        <w:rPr>
          <w:rFonts w:ascii="Titillium Web" w:hAnsi="Titillium Web"/>
          <w:color w:val="000000"/>
          <w:spacing w:val="17"/>
        </w:rPr>
        <w:t>n. ______</w:t>
      </w:r>
      <w:r w:rsidRPr="00B73C38">
        <w:rPr>
          <w:rFonts w:ascii="Titillium Web" w:hAnsi="Titillium Web"/>
          <w:color w:val="000009"/>
          <w:spacing w:val="17"/>
        </w:rPr>
        <w:t xml:space="preserve"> del </w:t>
      </w:r>
      <w:r w:rsidRPr="00B73C38">
        <w:rPr>
          <w:rFonts w:ascii="Titillium Web" w:hAnsi="Titillium Web"/>
          <w:color w:val="000000"/>
          <w:spacing w:val="17"/>
        </w:rPr>
        <w:t>_________</w:t>
      </w:r>
      <w:r w:rsidRPr="00B73C38">
        <w:rPr>
          <w:rFonts w:ascii="Titillium Web" w:hAnsi="Titillium Web"/>
          <w:color w:val="000009"/>
          <w:spacing w:val="17"/>
        </w:rPr>
        <w:t xml:space="preserve"> dal</w:t>
      </w:r>
      <w:r w:rsidRPr="00B73C38">
        <w:rPr>
          <w:rFonts w:ascii="Titillium Web" w:hAnsi="Titillium Web"/>
          <w:color w:val="000000"/>
          <w:spacing w:val="17"/>
        </w:rPr>
        <w:t xml:space="preserve"> Comune di Manduria</w:t>
      </w:r>
      <w:r w:rsidRPr="00B73C38">
        <w:rPr>
          <w:rFonts w:ascii="Titillium Web" w:hAnsi="Titillium Web"/>
          <w:color w:val="000000"/>
        </w:rPr>
        <w:t>)</w:t>
      </w:r>
    </w:p>
    <w:p w14:paraId="469C8F46" w14:textId="77777777" w:rsidR="00D76E0E" w:rsidRPr="00B73C38" w:rsidRDefault="00D76E0E" w:rsidP="00AB3CBF">
      <w:pPr>
        <w:pStyle w:val="Textbody"/>
        <w:spacing w:line="276" w:lineRule="auto"/>
        <w:ind w:left="426"/>
        <w:rPr>
          <w:rFonts w:ascii="Titillium Web" w:hAnsi="Titillium Web"/>
          <w:b/>
        </w:rPr>
      </w:pPr>
    </w:p>
    <w:p w14:paraId="7F31392E" w14:textId="77777777" w:rsidR="00D76E0E" w:rsidRPr="00B73C38" w:rsidRDefault="00D76E0E" w:rsidP="00AB3CBF">
      <w:pPr>
        <w:pStyle w:val="Textbody"/>
        <w:spacing w:line="276" w:lineRule="auto"/>
        <w:ind w:left="426"/>
        <w:rPr>
          <w:rFonts w:ascii="Titillium Web" w:hAnsi="Titillium Web"/>
          <w:b/>
        </w:rPr>
      </w:pPr>
    </w:p>
    <w:p w14:paraId="1E6BA83A" w14:textId="77777777" w:rsidR="00D76E0E" w:rsidRPr="00B73C38" w:rsidRDefault="000441C7" w:rsidP="00AB3CBF">
      <w:pPr>
        <w:pStyle w:val="Textbody"/>
        <w:tabs>
          <w:tab w:val="left" w:pos="3204"/>
          <w:tab w:val="left" w:pos="3514"/>
          <w:tab w:val="left" w:pos="3992"/>
          <w:tab w:val="left" w:pos="4682"/>
          <w:tab w:val="left" w:pos="6141"/>
          <w:tab w:val="left" w:pos="7964"/>
          <w:tab w:val="left" w:pos="8845"/>
          <w:tab w:val="left" w:pos="9507"/>
          <w:tab w:val="left" w:pos="9692"/>
          <w:tab w:val="left" w:pos="10576"/>
          <w:tab w:val="left" w:pos="10769"/>
        </w:tabs>
        <w:spacing w:line="360" w:lineRule="auto"/>
        <w:ind w:left="426"/>
        <w:jc w:val="both"/>
        <w:rPr>
          <w:rFonts w:ascii="Titillium Web" w:hAnsi="Titillium Web"/>
        </w:rPr>
      </w:pPr>
      <w:r w:rsidRPr="00B73C38">
        <w:rPr>
          <w:rFonts w:ascii="Titillium Web" w:hAnsi="Titillium Web"/>
        </w:rPr>
        <w:t>Il/La</w:t>
      </w:r>
      <w:r w:rsidRPr="00B73C38">
        <w:rPr>
          <w:rFonts w:ascii="Titillium Web" w:hAnsi="Titillium Web"/>
          <w:spacing w:val="-2"/>
        </w:rPr>
        <w:t xml:space="preserve"> </w:t>
      </w:r>
      <w:r w:rsidRPr="00B73C38">
        <w:rPr>
          <w:rFonts w:ascii="Titillium Web" w:hAnsi="Titillium Web"/>
        </w:rPr>
        <w:t>sottoscritto/a</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(Cod.</w:t>
      </w:r>
      <w:r w:rsidRPr="00B73C38">
        <w:rPr>
          <w:rFonts w:ascii="Titillium Web" w:hAnsi="Titillium Web"/>
          <w:spacing w:val="-1"/>
        </w:rPr>
        <w:t xml:space="preserve"> </w:t>
      </w:r>
      <w:r w:rsidRPr="00B73C38">
        <w:rPr>
          <w:rFonts w:ascii="Titillium Web" w:hAnsi="Titillium Web"/>
        </w:rPr>
        <w:t>Fisc.</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w:t>
      </w:r>
      <w:r w:rsidRPr="00B73C38">
        <w:rPr>
          <w:rFonts w:ascii="Titillium Web" w:hAnsi="Titillium Web"/>
          <w:spacing w:val="1"/>
        </w:rPr>
        <w:t xml:space="preserve"> </w:t>
      </w:r>
      <w:r w:rsidRPr="00B73C38">
        <w:rPr>
          <w:rFonts w:ascii="Titillium Web" w:hAnsi="Titillium Web"/>
        </w:rPr>
        <w:t>nato/a</w:t>
      </w:r>
      <w:r w:rsidRPr="00B73C38">
        <w:rPr>
          <w:rFonts w:ascii="Titillium Web" w:hAnsi="Titillium Web"/>
          <w:spacing w:val="48"/>
        </w:rPr>
        <w:t xml:space="preserve"> </w:t>
      </w:r>
      <w:r w:rsidRPr="00B73C38">
        <w:rPr>
          <w:rFonts w:ascii="Titillium Web" w:hAnsi="Titillium Web"/>
        </w:rPr>
        <w:t>il</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a</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(Prov.</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w:t>
      </w:r>
      <w:r w:rsidRPr="00B73C38">
        <w:rPr>
          <w:rFonts w:ascii="Titillium Web" w:hAnsi="Titillium Web"/>
          <w:spacing w:val="61"/>
        </w:rPr>
        <w:t xml:space="preserve"> </w:t>
      </w:r>
      <w:r w:rsidRPr="00B73C38">
        <w:rPr>
          <w:rFonts w:ascii="Titillium Web" w:hAnsi="Titillium Web"/>
        </w:rPr>
        <w:t>residente</w:t>
      </w:r>
      <w:r w:rsidRPr="00B73C38">
        <w:rPr>
          <w:rFonts w:ascii="Titillium Web" w:hAnsi="Titillium Web"/>
          <w:spacing w:val="-58"/>
        </w:rPr>
        <w:t xml:space="preserve"> </w:t>
      </w:r>
      <w:r w:rsidRPr="00B73C38">
        <w:rPr>
          <w:rFonts w:ascii="Titillium Web" w:hAnsi="Titillium Web"/>
        </w:rPr>
        <w:t>a</w:t>
      </w:r>
      <w:r w:rsidRPr="00B73C38">
        <w:rPr>
          <w:rFonts w:ascii="Titillium Web" w:hAnsi="Titillium Web"/>
          <w:u w:val="single"/>
        </w:rPr>
        <w:tab/>
      </w:r>
      <w:r w:rsidRPr="00B73C38">
        <w:rPr>
          <w:rFonts w:ascii="Titillium Web" w:hAnsi="Titillium Web"/>
        </w:rPr>
        <w:t>(Prov.</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w:t>
      </w:r>
      <w:r w:rsidRPr="00B73C38">
        <w:rPr>
          <w:rFonts w:ascii="Titillium Web" w:hAnsi="Titillium Web"/>
          <w:spacing w:val="85"/>
        </w:rPr>
        <w:t xml:space="preserve"> </w:t>
      </w:r>
      <w:r w:rsidRPr="00B73C38">
        <w:rPr>
          <w:rFonts w:ascii="Titillium Web" w:hAnsi="Titillium Web"/>
        </w:rPr>
        <w:t>via/piazza</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n.</w:t>
      </w:r>
      <w:r w:rsidRPr="00B73C38">
        <w:rPr>
          <w:rFonts w:ascii="Titillium Web" w:hAnsi="Titillium Web"/>
          <w:u w:val="single"/>
        </w:rPr>
        <w:t xml:space="preserve">           </w:t>
      </w:r>
      <w:r w:rsidRPr="00B73C38">
        <w:rPr>
          <w:rFonts w:ascii="Titillium Web" w:hAnsi="Titillium Web"/>
          <w:spacing w:val="1"/>
        </w:rPr>
        <w:t xml:space="preserve"> </w:t>
      </w:r>
      <w:r w:rsidRPr="00B73C38">
        <w:rPr>
          <w:rFonts w:ascii="Titillium Web" w:hAnsi="Titillium Web"/>
        </w:rPr>
        <w:t>in qualità</w:t>
      </w:r>
      <w:r w:rsidRPr="00B73C38">
        <w:rPr>
          <w:rFonts w:ascii="Titillium Web" w:hAnsi="Titillium Web"/>
          <w:spacing w:val="-59"/>
        </w:rPr>
        <w:t xml:space="preserve"> </w:t>
      </w:r>
      <w:r w:rsidRPr="00B73C38">
        <w:rPr>
          <w:rFonts w:ascii="Titillium Web" w:hAnsi="Titillium Web"/>
        </w:rPr>
        <w:t>di</w:t>
      </w:r>
      <w:r w:rsidRPr="00B73C38">
        <w:rPr>
          <w:rFonts w:ascii="Titillium Web" w:hAnsi="Titillium Web"/>
          <w:spacing w:val="56"/>
        </w:rPr>
        <w:t xml:space="preserve"> </w:t>
      </w:r>
      <w:r w:rsidRPr="00B73C38">
        <w:rPr>
          <w:rFonts w:ascii="Titillium Web" w:hAnsi="Titillium Web"/>
        </w:rPr>
        <w:t>rappresentante</w:t>
      </w:r>
      <w:r w:rsidRPr="00B73C38">
        <w:rPr>
          <w:rFonts w:ascii="Titillium Web" w:hAnsi="Titillium Web"/>
          <w:spacing w:val="57"/>
        </w:rPr>
        <w:t xml:space="preserve"> </w:t>
      </w:r>
      <w:r w:rsidRPr="00B73C38">
        <w:rPr>
          <w:rFonts w:ascii="Titillium Web" w:hAnsi="Titillium Web"/>
        </w:rPr>
        <w:t>legale</w:t>
      </w:r>
      <w:r w:rsidRPr="00B73C38">
        <w:rPr>
          <w:rFonts w:ascii="Titillium Web" w:hAnsi="Titillium Web"/>
          <w:spacing w:val="58"/>
        </w:rPr>
        <w:t xml:space="preserve"> </w:t>
      </w:r>
      <w:r w:rsidRPr="00B73C38">
        <w:rPr>
          <w:rFonts w:ascii="Titillium Web" w:hAnsi="Titillium Web"/>
        </w:rPr>
        <w:t>della</w:t>
      </w:r>
      <w:r w:rsidRPr="00B73C38">
        <w:rPr>
          <w:rFonts w:ascii="Titillium Web" w:hAnsi="Titillium Web"/>
          <w:spacing w:val="57"/>
        </w:rPr>
        <w:t xml:space="preserve"> </w:t>
      </w:r>
      <w:r w:rsidRPr="00B73C38">
        <w:rPr>
          <w:rFonts w:ascii="Titillium Web" w:hAnsi="Titillium Web"/>
        </w:rPr>
        <w:t>società/ditta</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con</w:t>
      </w:r>
      <w:r w:rsidRPr="00B73C38">
        <w:rPr>
          <w:rFonts w:ascii="Titillium Web" w:hAnsi="Titillium Web"/>
          <w:spacing w:val="1"/>
        </w:rPr>
        <w:t xml:space="preserve"> </w:t>
      </w:r>
      <w:r w:rsidRPr="00B73C38">
        <w:rPr>
          <w:rFonts w:ascii="Titillium Web" w:hAnsi="Titillium Web"/>
        </w:rPr>
        <w:t>sede</w:t>
      </w:r>
      <w:r w:rsidRPr="00B73C38">
        <w:rPr>
          <w:rFonts w:ascii="Titillium Web" w:hAnsi="Titillium Web"/>
          <w:spacing w:val="1"/>
        </w:rPr>
        <w:t xml:space="preserve"> </w:t>
      </w:r>
      <w:r w:rsidRPr="00B73C38">
        <w:rPr>
          <w:rFonts w:ascii="Titillium Web" w:hAnsi="Titillium Web"/>
        </w:rPr>
        <w:t xml:space="preserve">legale   </w:t>
      </w:r>
      <w:r w:rsidRPr="00B73C38">
        <w:rPr>
          <w:rFonts w:ascii="Titillium Web" w:hAnsi="Titillium Web"/>
          <w:spacing w:val="17"/>
        </w:rPr>
        <w:t xml:space="preserve"> </w:t>
      </w:r>
      <w:r w:rsidRPr="00B73C38">
        <w:rPr>
          <w:rFonts w:ascii="Titillium Web" w:hAnsi="Titillium Web"/>
        </w:rPr>
        <w:t>a</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 xml:space="preserve">(Prov.  </w:t>
      </w:r>
      <w:r w:rsidRPr="00B73C38">
        <w:rPr>
          <w:rFonts w:ascii="Titillium Web" w:hAnsi="Titillium Web"/>
          <w:u w:val="single"/>
        </w:rPr>
        <w:t xml:space="preserve">           </w:t>
      </w:r>
      <w:r w:rsidRPr="00B73C38">
        <w:rPr>
          <w:rFonts w:ascii="Titillium Web" w:hAnsi="Titillium Web"/>
          <w:spacing w:val="14"/>
        </w:rPr>
        <w:t xml:space="preserve"> </w:t>
      </w:r>
      <w:r w:rsidRPr="00B73C38">
        <w:rPr>
          <w:rFonts w:ascii="Titillium Web" w:hAnsi="Titillium Web"/>
        </w:rPr>
        <w:t>),</w:t>
      </w:r>
      <w:r w:rsidRPr="00B73C38">
        <w:rPr>
          <w:rFonts w:ascii="Titillium Web" w:hAnsi="Titillium Web"/>
          <w:spacing w:val="71"/>
        </w:rPr>
        <w:t xml:space="preserve"> </w:t>
      </w:r>
      <w:r w:rsidRPr="00B73C38">
        <w:rPr>
          <w:rFonts w:ascii="Titillium Web" w:hAnsi="Titillium Web"/>
        </w:rPr>
        <w:t xml:space="preserve">in   </w:t>
      </w:r>
      <w:r w:rsidRPr="00B73C38">
        <w:rPr>
          <w:rFonts w:ascii="Titillium Web" w:hAnsi="Titillium Web"/>
          <w:spacing w:val="18"/>
        </w:rPr>
        <w:t xml:space="preserve"> </w:t>
      </w:r>
      <w:r w:rsidRPr="00B73C38">
        <w:rPr>
          <w:rFonts w:ascii="Titillium Web" w:hAnsi="Titillium Web"/>
        </w:rPr>
        <w:t xml:space="preserve">Via/Piazza </w:t>
      </w:r>
      <w:r w:rsidRPr="00B73C38">
        <w:rPr>
          <w:rFonts w:ascii="Titillium Web" w:hAnsi="Titillium Web"/>
          <w:spacing w:val="9"/>
        </w:rPr>
        <w:t xml:space="preserve"> </w:t>
      </w:r>
      <w:r w:rsidRPr="00B73C38">
        <w:rPr>
          <w:rFonts w:ascii="Titillium Web" w:hAnsi="Titillium Web"/>
          <w:u w:val="single"/>
        </w:rPr>
        <w:t xml:space="preserve"> </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p>
    <w:p w14:paraId="23217F21" w14:textId="77777777" w:rsidR="00D76E0E" w:rsidRPr="00B73C38" w:rsidRDefault="000441C7" w:rsidP="00AB3CBF">
      <w:pPr>
        <w:pStyle w:val="Textbody"/>
        <w:tabs>
          <w:tab w:val="left" w:pos="1542"/>
          <w:tab w:val="left" w:pos="4990"/>
          <w:tab w:val="left" w:pos="5963"/>
          <w:tab w:val="left" w:pos="7501"/>
          <w:tab w:val="left" w:pos="10570"/>
        </w:tabs>
        <w:spacing w:before="2" w:line="360" w:lineRule="auto"/>
        <w:ind w:left="426"/>
        <w:jc w:val="both"/>
        <w:rPr>
          <w:rFonts w:ascii="Titillium Web" w:hAnsi="Titillium Web"/>
        </w:rPr>
      </w:pPr>
      <w:r w:rsidRPr="00B73C38">
        <w:rPr>
          <w:rFonts w:ascii="Titillium Web" w:hAnsi="Titillium Web"/>
        </w:rPr>
        <w:t>n.</w:t>
      </w:r>
      <w:r w:rsidRPr="00B73C38">
        <w:rPr>
          <w:rFonts w:ascii="Titillium Web" w:hAnsi="Titillium Web"/>
          <w:u w:val="single"/>
        </w:rPr>
        <w:tab/>
      </w:r>
      <w:r w:rsidRPr="00B73C38">
        <w:rPr>
          <w:rFonts w:ascii="Titillium Web" w:hAnsi="Titillium Web"/>
        </w:rPr>
        <w:t>Cod.</w:t>
      </w:r>
      <w:r w:rsidRPr="00B73C38">
        <w:rPr>
          <w:rFonts w:ascii="Titillium Web" w:hAnsi="Titillium Web"/>
          <w:spacing w:val="1"/>
        </w:rPr>
        <w:t xml:space="preserve"> </w:t>
      </w:r>
      <w:r w:rsidRPr="00B73C38">
        <w:rPr>
          <w:rFonts w:ascii="Titillium Web" w:hAnsi="Titillium Web"/>
        </w:rPr>
        <w:t>Fisc.</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lang w:val="en-BZ"/>
        </w:rPr>
        <w:t>P.</w:t>
      </w:r>
      <w:r w:rsidRPr="00B73C38">
        <w:rPr>
          <w:rFonts w:ascii="Titillium Web" w:hAnsi="Titillium Web"/>
          <w:spacing w:val="2"/>
          <w:lang w:val="en-BZ"/>
        </w:rPr>
        <w:t xml:space="preserve"> </w:t>
      </w:r>
      <w:r w:rsidRPr="00B73C38">
        <w:rPr>
          <w:rFonts w:ascii="Titillium Web" w:hAnsi="Titillium Web"/>
          <w:lang w:val="en-BZ"/>
        </w:rPr>
        <w:t>I.V.A.</w:t>
      </w:r>
      <w:r w:rsidRPr="00B73C38">
        <w:rPr>
          <w:rFonts w:ascii="Titillium Web" w:hAnsi="Titillium Web"/>
          <w:u w:val="single"/>
          <w:lang w:val="en-BZ"/>
        </w:rPr>
        <w:tab/>
      </w:r>
      <w:r w:rsidRPr="00B73C38">
        <w:rPr>
          <w:rFonts w:ascii="Titillium Web" w:hAnsi="Titillium Web"/>
          <w:u w:val="single"/>
          <w:lang w:val="en-BZ"/>
        </w:rPr>
        <w:tab/>
      </w:r>
      <w:r w:rsidRPr="00B73C38">
        <w:rPr>
          <w:rFonts w:ascii="Titillium Web" w:hAnsi="Titillium Web"/>
          <w:spacing w:val="-2"/>
          <w:lang w:val="en-BZ"/>
        </w:rPr>
        <w:t>-</w:t>
      </w:r>
      <w:r w:rsidRPr="00B73C38">
        <w:rPr>
          <w:rFonts w:ascii="Titillium Web" w:hAnsi="Titillium Web"/>
          <w:spacing w:val="-59"/>
          <w:lang w:val="en-BZ"/>
        </w:rPr>
        <w:t xml:space="preserve"> </w:t>
      </w:r>
      <w:r w:rsidRPr="00B73C38">
        <w:rPr>
          <w:rFonts w:ascii="Titillium Web" w:hAnsi="Titillium Web"/>
          <w:lang w:val="en-BZ"/>
        </w:rPr>
        <w:t>PEC</w:t>
      </w:r>
      <w:r w:rsidRPr="00B73C38">
        <w:rPr>
          <w:rFonts w:ascii="Titillium Web" w:hAnsi="Titillium Web"/>
          <w:u w:val="single"/>
          <w:lang w:val="en-BZ"/>
        </w:rPr>
        <w:tab/>
      </w:r>
      <w:r w:rsidRPr="00B73C38">
        <w:rPr>
          <w:rFonts w:ascii="Titillium Web" w:hAnsi="Titillium Web"/>
          <w:u w:val="single"/>
          <w:lang w:val="en-BZ"/>
        </w:rPr>
        <w:tab/>
      </w:r>
      <w:r w:rsidRPr="00B73C38">
        <w:rPr>
          <w:rFonts w:ascii="Titillium Web" w:hAnsi="Titillium Web"/>
          <w:lang w:val="en-BZ"/>
        </w:rPr>
        <w:t>-</w:t>
      </w:r>
      <w:r w:rsidRPr="00B73C38">
        <w:rPr>
          <w:rFonts w:ascii="Titillium Web" w:hAnsi="Titillium Web"/>
          <w:spacing w:val="-4"/>
          <w:lang w:val="en-BZ"/>
        </w:rPr>
        <w:t xml:space="preserve"> </w:t>
      </w:r>
      <w:r w:rsidRPr="00B73C38">
        <w:rPr>
          <w:rFonts w:ascii="Titillium Web" w:hAnsi="Titillium Web"/>
          <w:lang w:val="en-BZ"/>
        </w:rPr>
        <w:t>tel.</w:t>
      </w:r>
      <w:r w:rsidRPr="00B73C38">
        <w:rPr>
          <w:rFonts w:ascii="Titillium Web" w:hAnsi="Titillium Web"/>
          <w:spacing w:val="2"/>
          <w:lang w:val="en-BZ"/>
        </w:rPr>
        <w:t xml:space="preserve"> </w:t>
      </w:r>
      <w:r w:rsidRPr="00B73C38">
        <w:rPr>
          <w:rFonts w:ascii="Titillium Web" w:hAnsi="Titillium Web"/>
          <w:u w:val="single"/>
          <w:lang w:val="en-BZ"/>
        </w:rPr>
        <w:t xml:space="preserve"> </w:t>
      </w:r>
      <w:r w:rsidRPr="00B73C38">
        <w:rPr>
          <w:rFonts w:ascii="Titillium Web" w:hAnsi="Titillium Web"/>
          <w:u w:val="single"/>
          <w:lang w:val="en-BZ"/>
        </w:rPr>
        <w:tab/>
      </w:r>
      <w:r w:rsidRPr="00B73C38">
        <w:rPr>
          <w:rFonts w:ascii="Titillium Web" w:hAnsi="Titillium Web"/>
          <w:u w:val="single"/>
          <w:lang w:val="en-BZ"/>
        </w:rPr>
        <w:tab/>
      </w:r>
    </w:p>
    <w:p w14:paraId="5716E875" w14:textId="77777777" w:rsidR="00D76E0E" w:rsidRPr="00B73C38" w:rsidRDefault="00D76E0E" w:rsidP="00AB3CBF">
      <w:pPr>
        <w:pStyle w:val="Textbody"/>
        <w:spacing w:before="8"/>
        <w:ind w:left="426"/>
        <w:rPr>
          <w:rFonts w:ascii="Titillium Web" w:hAnsi="Titillium Web"/>
          <w:lang w:val="en-BZ"/>
        </w:rPr>
      </w:pPr>
    </w:p>
    <w:p w14:paraId="24E0B7AF" w14:textId="77777777" w:rsidR="00D76E0E" w:rsidRPr="00B73C38" w:rsidRDefault="000441C7" w:rsidP="00AB3CBF">
      <w:pPr>
        <w:pStyle w:val="Textbody"/>
        <w:spacing w:before="94"/>
        <w:ind w:left="426"/>
        <w:jc w:val="both"/>
        <w:rPr>
          <w:rFonts w:ascii="Titillium Web" w:hAnsi="Titillium Web"/>
        </w:rPr>
      </w:pPr>
      <w:r w:rsidRPr="00B73C38">
        <w:rPr>
          <w:rFonts w:ascii="Titillium Web" w:hAnsi="Titillium Web"/>
        </w:rPr>
        <w:t>consapevole delle sanzioni penali previste dall’articolo 76 del D.P.R. 28 dicembre 2000 n. 445, per le</w:t>
      </w:r>
      <w:r w:rsidRPr="00B73C38">
        <w:rPr>
          <w:rFonts w:ascii="Titillium Web" w:hAnsi="Titillium Web"/>
          <w:spacing w:val="1"/>
        </w:rPr>
        <w:t xml:space="preserve"> </w:t>
      </w:r>
      <w:r w:rsidRPr="00B73C38">
        <w:rPr>
          <w:rFonts w:ascii="Titillium Web" w:hAnsi="Titillium Web"/>
        </w:rPr>
        <w:t>ipotesi</w:t>
      </w:r>
      <w:r w:rsidRPr="00B73C38">
        <w:rPr>
          <w:rFonts w:ascii="Titillium Web" w:hAnsi="Titillium Web"/>
          <w:spacing w:val="-2"/>
        </w:rPr>
        <w:t xml:space="preserve"> </w:t>
      </w:r>
      <w:r w:rsidRPr="00B73C38">
        <w:rPr>
          <w:rFonts w:ascii="Titillium Web" w:hAnsi="Titillium Web"/>
        </w:rPr>
        <w:t>di</w:t>
      </w:r>
      <w:r w:rsidRPr="00B73C38">
        <w:rPr>
          <w:rFonts w:ascii="Titillium Web" w:hAnsi="Titillium Web"/>
          <w:spacing w:val="-3"/>
        </w:rPr>
        <w:t xml:space="preserve"> </w:t>
      </w:r>
      <w:r w:rsidRPr="00B73C38">
        <w:rPr>
          <w:rFonts w:ascii="Titillium Web" w:hAnsi="Titillium Web"/>
        </w:rPr>
        <w:t>falsità</w:t>
      </w:r>
      <w:r w:rsidRPr="00B73C38">
        <w:rPr>
          <w:rFonts w:ascii="Titillium Web" w:hAnsi="Titillium Web"/>
          <w:spacing w:val="-2"/>
        </w:rPr>
        <w:t xml:space="preserve"> </w:t>
      </w:r>
      <w:r w:rsidRPr="00B73C38">
        <w:rPr>
          <w:rFonts w:ascii="Titillium Web" w:hAnsi="Titillium Web"/>
        </w:rPr>
        <w:t>in atti e</w:t>
      </w:r>
      <w:r w:rsidRPr="00B73C38">
        <w:rPr>
          <w:rFonts w:ascii="Titillium Web" w:hAnsi="Titillium Web"/>
          <w:spacing w:val="-4"/>
        </w:rPr>
        <w:t xml:space="preserve"> </w:t>
      </w:r>
      <w:r w:rsidRPr="00B73C38">
        <w:rPr>
          <w:rFonts w:ascii="Titillium Web" w:hAnsi="Titillium Web"/>
        </w:rPr>
        <w:t>dichiarazioni mendaci ivi</w:t>
      </w:r>
      <w:r w:rsidRPr="00B73C38">
        <w:rPr>
          <w:rFonts w:ascii="Titillium Web" w:hAnsi="Titillium Web"/>
          <w:spacing w:val="-1"/>
        </w:rPr>
        <w:t xml:space="preserve"> </w:t>
      </w:r>
      <w:r w:rsidRPr="00B73C38">
        <w:rPr>
          <w:rFonts w:ascii="Titillium Web" w:hAnsi="Titillium Web"/>
        </w:rPr>
        <w:t>indicate,</w:t>
      </w:r>
    </w:p>
    <w:p w14:paraId="249AE482" w14:textId="77777777" w:rsidR="00D76E0E" w:rsidRPr="00B73C38" w:rsidRDefault="000441C7" w:rsidP="00AB3CBF">
      <w:pPr>
        <w:pStyle w:val="Standard"/>
        <w:ind w:left="426"/>
        <w:jc w:val="center"/>
        <w:rPr>
          <w:rFonts w:ascii="Titillium Web" w:hAnsi="Titillium Web"/>
        </w:rPr>
      </w:pPr>
      <w:r w:rsidRPr="00B73C38">
        <w:rPr>
          <w:rFonts w:ascii="Titillium Web" w:hAnsi="Titillium Web"/>
          <w:b/>
          <w:i/>
        </w:rPr>
        <w:lastRenderedPageBreak/>
        <w:t>SI</w:t>
      </w:r>
      <w:r w:rsidRPr="00B73C38">
        <w:rPr>
          <w:rFonts w:ascii="Titillium Web" w:hAnsi="Titillium Web"/>
          <w:b/>
          <w:i/>
          <w:spacing w:val="59"/>
        </w:rPr>
        <w:t xml:space="preserve"> </w:t>
      </w:r>
      <w:r w:rsidRPr="00B73C38">
        <w:rPr>
          <w:rFonts w:ascii="Titillium Web" w:hAnsi="Titillium Web"/>
          <w:b/>
          <w:i/>
        </w:rPr>
        <w:t>IMPEGNA</w:t>
      </w:r>
    </w:p>
    <w:p w14:paraId="653D1369" w14:textId="77777777" w:rsidR="00D76E0E" w:rsidRPr="00B73C38" w:rsidRDefault="000441C7" w:rsidP="00AB3CBF">
      <w:pPr>
        <w:pStyle w:val="Textbody"/>
        <w:spacing w:before="1"/>
        <w:ind w:left="426"/>
        <w:jc w:val="both"/>
        <w:rPr>
          <w:rFonts w:ascii="Titillium Web" w:hAnsi="Titillium Web"/>
        </w:rPr>
      </w:pPr>
      <w:r w:rsidRPr="00B73C38">
        <w:rPr>
          <w:rFonts w:ascii="Titillium Web" w:hAnsi="Titillium Web"/>
        </w:rPr>
        <w:t>al rispetto degli obblighi sulla tracciabilità dei movimenti finanziari previsti dall’art. 3 della Legge</w:t>
      </w:r>
      <w:r w:rsidRPr="00B73C38">
        <w:rPr>
          <w:rFonts w:ascii="Titillium Web" w:hAnsi="Titillium Web"/>
          <w:spacing w:val="61"/>
        </w:rPr>
        <w:t xml:space="preserve"> </w:t>
      </w:r>
      <w:r w:rsidRPr="00B73C38">
        <w:rPr>
          <w:rFonts w:ascii="Titillium Web" w:hAnsi="Titillium Web"/>
        </w:rPr>
        <w:t>13</w:t>
      </w:r>
      <w:r w:rsidRPr="00B73C38">
        <w:rPr>
          <w:rFonts w:ascii="Titillium Web" w:hAnsi="Titillium Web"/>
          <w:spacing w:val="1"/>
        </w:rPr>
        <w:t xml:space="preserve"> </w:t>
      </w:r>
      <w:r w:rsidRPr="00B73C38">
        <w:rPr>
          <w:rFonts w:ascii="Titillium Web" w:hAnsi="Titillium Web"/>
        </w:rPr>
        <w:t>agosto 2010, n.136, e fa presente che tutte le transazioni finanziarie relative all’appalto specificato in</w:t>
      </w:r>
      <w:r w:rsidRPr="00B73C38">
        <w:rPr>
          <w:rFonts w:ascii="Titillium Web" w:hAnsi="Titillium Web"/>
          <w:spacing w:val="1"/>
        </w:rPr>
        <w:t xml:space="preserve"> </w:t>
      </w:r>
      <w:r w:rsidRPr="00B73C38">
        <w:rPr>
          <w:rFonts w:ascii="Titillium Web" w:hAnsi="Titillium Web"/>
        </w:rPr>
        <w:t>oggetto, dovranno avvenire esclusivamente a mezzo bonifico bancario con accredito sul seguente conto</w:t>
      </w:r>
      <w:r w:rsidRPr="00B73C38">
        <w:rPr>
          <w:rFonts w:ascii="Titillium Web" w:hAnsi="Titillium Web"/>
          <w:spacing w:val="1"/>
        </w:rPr>
        <w:t xml:space="preserve"> </w:t>
      </w:r>
      <w:r w:rsidRPr="00B73C38">
        <w:rPr>
          <w:rFonts w:ascii="Titillium Web" w:hAnsi="Titillium Web"/>
        </w:rPr>
        <w:t>corrente</w:t>
      </w:r>
      <w:r w:rsidRPr="00B73C38">
        <w:rPr>
          <w:rFonts w:ascii="Titillium Web" w:hAnsi="Titillium Web"/>
          <w:spacing w:val="-3"/>
        </w:rPr>
        <w:t xml:space="preserve"> </w:t>
      </w:r>
      <w:r w:rsidRPr="00B73C38">
        <w:rPr>
          <w:rFonts w:ascii="Titillium Web" w:hAnsi="Titillium Web"/>
        </w:rPr>
        <w:t>“</w:t>
      </w:r>
      <w:r w:rsidRPr="00B73C38">
        <w:rPr>
          <w:rFonts w:ascii="Titillium Web" w:hAnsi="Titillium Web"/>
          <w:i/>
        </w:rPr>
        <w:t>dedicato</w:t>
      </w:r>
      <w:r w:rsidRPr="00B73C38">
        <w:rPr>
          <w:rFonts w:ascii="Titillium Web" w:hAnsi="Titillium Web"/>
        </w:rPr>
        <w:t>”,</w:t>
      </w:r>
      <w:r w:rsidRPr="00B73C38">
        <w:rPr>
          <w:rFonts w:ascii="Titillium Web" w:hAnsi="Titillium Web"/>
          <w:spacing w:val="-1"/>
        </w:rPr>
        <w:t xml:space="preserve"> </w:t>
      </w:r>
      <w:r w:rsidRPr="00B73C38">
        <w:rPr>
          <w:rFonts w:ascii="Titillium Web" w:hAnsi="Titillium Web"/>
        </w:rPr>
        <w:t>intestato</w:t>
      </w:r>
      <w:r w:rsidRPr="00B73C38">
        <w:rPr>
          <w:rFonts w:ascii="Titillium Web" w:hAnsi="Titillium Web"/>
          <w:spacing w:val="-2"/>
        </w:rPr>
        <w:t xml:space="preserve"> </w:t>
      </w:r>
      <w:r w:rsidRPr="00B73C38">
        <w:rPr>
          <w:rFonts w:ascii="Titillium Web" w:hAnsi="Titillium Web"/>
        </w:rPr>
        <w:t>a:</w:t>
      </w:r>
    </w:p>
    <w:p w14:paraId="731E8838" w14:textId="77777777" w:rsidR="00D76E0E" w:rsidRPr="00B73C38" w:rsidRDefault="00D76E0E" w:rsidP="00AB3CBF">
      <w:pPr>
        <w:pStyle w:val="Textbody"/>
        <w:spacing w:before="1"/>
        <w:ind w:left="426"/>
        <w:rPr>
          <w:rFonts w:ascii="Titillium Web" w:hAnsi="Titillium Web"/>
        </w:rPr>
      </w:pPr>
    </w:p>
    <w:p w14:paraId="755CCDD1" w14:textId="77777777" w:rsidR="00D76E0E" w:rsidRPr="00B73C38" w:rsidRDefault="000441C7" w:rsidP="00AB3CBF">
      <w:pPr>
        <w:pStyle w:val="Textbody"/>
        <w:tabs>
          <w:tab w:val="left" w:pos="3068"/>
          <w:tab w:val="left" w:pos="4965"/>
          <w:tab w:val="left" w:pos="6022"/>
          <w:tab w:val="left" w:pos="10569"/>
          <w:tab w:val="left" w:pos="10654"/>
        </w:tabs>
        <w:spacing w:before="102" w:line="360" w:lineRule="auto"/>
        <w:ind w:left="426"/>
        <w:rPr>
          <w:rFonts w:ascii="Titillium Web" w:hAnsi="Titillium Web"/>
        </w:rPr>
      </w:pPr>
      <w:r w:rsidRPr="00B73C38">
        <w:rPr>
          <w:rFonts w:ascii="Titillium Web" w:hAnsi="Titillium Web"/>
        </w:rPr>
        <w:t>conto</w:t>
      </w:r>
      <w:r w:rsidRPr="00B73C38">
        <w:rPr>
          <w:rFonts w:ascii="Titillium Web" w:hAnsi="Titillium Web"/>
          <w:spacing w:val="-1"/>
        </w:rPr>
        <w:t xml:space="preserve"> </w:t>
      </w:r>
      <w:r w:rsidRPr="00B73C38">
        <w:rPr>
          <w:rFonts w:ascii="Titillium Web" w:hAnsi="Titillium Web"/>
        </w:rPr>
        <w:t>corrente</w:t>
      </w:r>
      <w:r w:rsidRPr="00B73C38">
        <w:rPr>
          <w:rFonts w:ascii="Titillium Web" w:hAnsi="Titillium Web"/>
          <w:spacing w:val="-3"/>
        </w:rPr>
        <w:t xml:space="preserve"> </w:t>
      </w:r>
      <w:r w:rsidRPr="00B73C38">
        <w:rPr>
          <w:rFonts w:ascii="Titillium Web" w:hAnsi="Titillium Web"/>
        </w:rPr>
        <w:t>n.</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aperto</w:t>
      </w:r>
      <w:r w:rsidRPr="00B73C38">
        <w:rPr>
          <w:rFonts w:ascii="Titillium Web" w:hAnsi="Titillium Web"/>
          <w:spacing w:val="-2"/>
        </w:rPr>
        <w:t xml:space="preserve"> </w:t>
      </w:r>
      <w:r w:rsidRPr="00B73C38">
        <w:rPr>
          <w:rFonts w:ascii="Titillium Web" w:hAnsi="Titillium Web"/>
        </w:rPr>
        <w:t>presso</w:t>
      </w:r>
      <w:r w:rsidRPr="00B73C38">
        <w:rPr>
          <w:rFonts w:ascii="Titillium Web" w:hAnsi="Titillium Web"/>
          <w:spacing w:val="-2"/>
        </w:rPr>
        <w:t xml:space="preserve"> </w:t>
      </w:r>
      <w:r w:rsidRPr="00B73C38">
        <w:rPr>
          <w:rFonts w:ascii="Titillium Web" w:hAnsi="Titillium Web"/>
        </w:rPr>
        <w:t>la</w:t>
      </w:r>
      <w:r w:rsidRPr="00B73C38">
        <w:rPr>
          <w:rFonts w:ascii="Titillium Web" w:hAnsi="Titillium Web"/>
          <w:spacing w:val="1"/>
        </w:rPr>
        <w:t xml:space="preserve"> </w:t>
      </w:r>
      <w:r w:rsidRPr="00B73C38">
        <w:rPr>
          <w:rFonts w:ascii="Titillium Web" w:hAnsi="Titillium Web"/>
        </w:rPr>
        <w:t>Banca</w:t>
      </w:r>
      <w:r w:rsidRPr="00B73C38">
        <w:rPr>
          <w:rFonts w:ascii="Titillium Web" w:hAnsi="Titillium Web"/>
          <w:spacing w:val="-2"/>
        </w:rPr>
        <w:t xml:space="preserve"> </w:t>
      </w:r>
      <w:r w:rsidRPr="00B73C38">
        <w:rPr>
          <w:rFonts w:ascii="Titillium Web" w:hAnsi="Titillium Web"/>
          <w:u w:val="single"/>
        </w:rPr>
        <w:t xml:space="preserve"> </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 xml:space="preserve"> Filiale/Agenzia</w:t>
      </w:r>
      <w:r w:rsidRPr="00B73C38">
        <w:rPr>
          <w:rFonts w:ascii="Titillium Web" w:hAnsi="Titillium Web"/>
          <w:spacing w:val="-3"/>
        </w:rPr>
        <w:t xml:space="preserve"> </w:t>
      </w:r>
      <w:r w:rsidRPr="00B73C38">
        <w:rPr>
          <w:rFonts w:ascii="Titillium Web" w:hAnsi="Titillium Web"/>
        </w:rPr>
        <w:t>di</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IBAN</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 xml:space="preserve"> BIC </w:t>
      </w:r>
      <w:r w:rsidRPr="00B73C38">
        <w:rPr>
          <w:rFonts w:ascii="Titillium Web" w:hAnsi="Titillium Web"/>
          <w:u w:val="single"/>
        </w:rPr>
        <w:t xml:space="preserve"> </w:t>
      </w:r>
      <w:r w:rsidRPr="00B73C38">
        <w:rPr>
          <w:rFonts w:ascii="Titillium Web" w:hAnsi="Titillium Web"/>
          <w:u w:val="single"/>
        </w:rPr>
        <w:tab/>
      </w:r>
    </w:p>
    <w:p w14:paraId="0450C656" w14:textId="77777777" w:rsidR="00D76E0E" w:rsidRPr="00B73C38" w:rsidRDefault="000441C7" w:rsidP="00AB3CBF">
      <w:pPr>
        <w:pStyle w:val="Standard"/>
        <w:ind w:left="426"/>
        <w:jc w:val="center"/>
        <w:rPr>
          <w:rFonts w:ascii="Titillium Web" w:hAnsi="Titillium Web"/>
        </w:rPr>
      </w:pPr>
      <w:r w:rsidRPr="00B73C38">
        <w:rPr>
          <w:rFonts w:ascii="Titillium Web" w:hAnsi="Titillium Web"/>
          <w:i/>
        </w:rPr>
        <w:t>Generalità</w:t>
      </w:r>
      <w:r w:rsidRPr="00B73C38">
        <w:rPr>
          <w:rFonts w:ascii="Titillium Web" w:hAnsi="Titillium Web"/>
          <w:i/>
          <w:spacing w:val="-3"/>
        </w:rPr>
        <w:t xml:space="preserve"> </w:t>
      </w:r>
      <w:r w:rsidRPr="00B73C38">
        <w:rPr>
          <w:rFonts w:ascii="Titillium Web" w:hAnsi="Titillium Web"/>
          <w:i/>
        </w:rPr>
        <w:t>delle</w:t>
      </w:r>
      <w:r w:rsidRPr="00B73C38">
        <w:rPr>
          <w:rFonts w:ascii="Titillium Web" w:hAnsi="Titillium Web"/>
          <w:i/>
          <w:spacing w:val="-1"/>
        </w:rPr>
        <w:t xml:space="preserve"> </w:t>
      </w:r>
      <w:r w:rsidRPr="00B73C38">
        <w:rPr>
          <w:rFonts w:ascii="Titillium Web" w:hAnsi="Titillium Web"/>
          <w:i/>
        </w:rPr>
        <w:t>persone</w:t>
      </w:r>
      <w:r w:rsidRPr="00B73C38">
        <w:rPr>
          <w:rFonts w:ascii="Titillium Web" w:hAnsi="Titillium Web"/>
          <w:i/>
          <w:spacing w:val="-2"/>
        </w:rPr>
        <w:t xml:space="preserve"> </w:t>
      </w:r>
      <w:r w:rsidRPr="00B73C38">
        <w:rPr>
          <w:rFonts w:ascii="Titillium Web" w:hAnsi="Titillium Web"/>
          <w:i/>
        </w:rPr>
        <w:t>delegate ad</w:t>
      </w:r>
      <w:r w:rsidRPr="00B73C38">
        <w:rPr>
          <w:rFonts w:ascii="Titillium Web" w:hAnsi="Titillium Web"/>
          <w:i/>
          <w:spacing w:val="-3"/>
        </w:rPr>
        <w:t xml:space="preserve"> </w:t>
      </w:r>
      <w:r w:rsidRPr="00B73C38">
        <w:rPr>
          <w:rFonts w:ascii="Titillium Web" w:hAnsi="Titillium Web"/>
          <w:i/>
        </w:rPr>
        <w:t>operare:</w:t>
      </w:r>
    </w:p>
    <w:p w14:paraId="29D58B03" w14:textId="77777777" w:rsidR="00D76E0E" w:rsidRPr="00B73C38" w:rsidRDefault="000441C7" w:rsidP="00AB3CBF">
      <w:pPr>
        <w:pStyle w:val="Paragrafoelenco"/>
        <w:numPr>
          <w:ilvl w:val="0"/>
          <w:numId w:val="3"/>
        </w:numPr>
        <w:tabs>
          <w:tab w:val="left" w:pos="500"/>
          <w:tab w:val="left" w:pos="5284"/>
          <w:tab w:val="left" w:pos="7062"/>
          <w:tab w:val="left" w:pos="10521"/>
        </w:tabs>
        <w:spacing w:before="126" w:line="360" w:lineRule="auto"/>
        <w:ind w:left="426" w:right="0" w:firstLine="0"/>
        <w:rPr>
          <w:rFonts w:ascii="Titillium Web" w:hAnsi="Titillium Web"/>
        </w:rPr>
      </w:pPr>
      <w:r w:rsidRPr="00B73C38">
        <w:rPr>
          <w:rFonts w:ascii="Titillium Web" w:hAnsi="Titillium Web"/>
        </w:rPr>
        <w:t>Nome</w:t>
      </w:r>
      <w:r w:rsidRPr="00B73C38">
        <w:rPr>
          <w:rFonts w:ascii="Titillium Web" w:hAnsi="Titillium Web"/>
          <w:spacing w:val="-3"/>
        </w:rPr>
        <w:t xml:space="preserve"> </w:t>
      </w:r>
      <w:r w:rsidRPr="00B73C38">
        <w:rPr>
          <w:rFonts w:ascii="Titillium Web" w:hAnsi="Titillium Web"/>
        </w:rPr>
        <w:t>e</w:t>
      </w:r>
      <w:r w:rsidRPr="00B73C38">
        <w:rPr>
          <w:rFonts w:ascii="Titillium Web" w:hAnsi="Titillium Web"/>
          <w:spacing w:val="-3"/>
        </w:rPr>
        <w:t xml:space="preserve"> </w:t>
      </w:r>
      <w:r w:rsidRPr="00B73C38">
        <w:rPr>
          <w:rFonts w:ascii="Titillium Web" w:hAnsi="Titillium Web"/>
        </w:rPr>
        <w:t>cognome:</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C.F.</w:t>
      </w:r>
      <w:r w:rsidRPr="00B73C38">
        <w:rPr>
          <w:rFonts w:ascii="Titillium Web" w:hAnsi="Titillium Web"/>
          <w:u w:val="single"/>
        </w:rPr>
        <w:tab/>
      </w:r>
      <w:r w:rsidRPr="00B73C38">
        <w:rPr>
          <w:rFonts w:ascii="Titillium Web" w:hAnsi="Titillium Web"/>
        </w:rPr>
        <w:t xml:space="preserve"> Luogo</w:t>
      </w:r>
      <w:r w:rsidRPr="00B73C38">
        <w:rPr>
          <w:rFonts w:ascii="Titillium Web" w:hAnsi="Titillium Web"/>
          <w:spacing w:val="-3"/>
        </w:rPr>
        <w:t xml:space="preserve"> </w:t>
      </w:r>
      <w:r w:rsidRPr="00B73C38">
        <w:rPr>
          <w:rFonts w:ascii="Titillium Web" w:hAnsi="Titillium Web"/>
        </w:rPr>
        <w:t>e</w:t>
      </w:r>
      <w:r w:rsidRPr="00B73C38">
        <w:rPr>
          <w:rFonts w:ascii="Titillium Web" w:hAnsi="Titillium Web"/>
          <w:spacing w:val="-1"/>
        </w:rPr>
        <w:t xml:space="preserve"> </w:t>
      </w:r>
      <w:r w:rsidRPr="00B73C38">
        <w:rPr>
          <w:rFonts w:ascii="Titillium Web" w:hAnsi="Titillium Web"/>
        </w:rPr>
        <w:t>data di</w:t>
      </w:r>
      <w:r w:rsidRPr="00B73C38">
        <w:rPr>
          <w:rFonts w:ascii="Titillium Web" w:hAnsi="Titillium Web"/>
          <w:spacing w:val="-1"/>
        </w:rPr>
        <w:t xml:space="preserve"> </w:t>
      </w:r>
      <w:r w:rsidRPr="00B73C38">
        <w:rPr>
          <w:rFonts w:ascii="Titillium Web" w:hAnsi="Titillium Web"/>
        </w:rPr>
        <w:t xml:space="preserve">nascita </w:t>
      </w:r>
      <w:r w:rsidRPr="00B73C38">
        <w:rPr>
          <w:rFonts w:ascii="Titillium Web" w:hAnsi="Titillium Web"/>
          <w:spacing w:val="-2"/>
        </w:rPr>
        <w:t xml:space="preserve"> </w:t>
      </w:r>
      <w:r w:rsidRPr="00B73C38">
        <w:rPr>
          <w:rFonts w:ascii="Titillium Web" w:hAnsi="Titillium Web"/>
          <w:u w:val="single"/>
        </w:rPr>
        <w:t xml:space="preserve"> </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w w:val="14"/>
          <w:u w:val="single"/>
        </w:rPr>
        <w:t xml:space="preserve"> </w:t>
      </w:r>
      <w:r w:rsidRPr="00B73C38">
        <w:rPr>
          <w:rFonts w:ascii="Titillium Web" w:hAnsi="Titillium Web"/>
        </w:rPr>
        <w:t xml:space="preserve"> Residente a</w:t>
      </w:r>
      <w:r w:rsidRPr="00B73C38">
        <w:rPr>
          <w:rFonts w:ascii="Titillium Web" w:hAnsi="Titillium Web"/>
          <w:u w:val="single"/>
        </w:rPr>
        <w:tab/>
      </w:r>
      <w:r w:rsidRPr="00B73C38">
        <w:rPr>
          <w:rFonts w:ascii="Titillium Web" w:hAnsi="Titillium Web"/>
        </w:rPr>
        <w:t xml:space="preserve">via </w:t>
      </w:r>
      <w:r w:rsidRPr="00B73C38">
        <w:rPr>
          <w:rFonts w:ascii="Titillium Web" w:hAnsi="Titillium Web"/>
          <w:spacing w:val="2"/>
        </w:rPr>
        <w:t xml:space="preserve"> </w:t>
      </w:r>
      <w:r w:rsidRPr="00B73C38">
        <w:rPr>
          <w:rFonts w:ascii="Titillium Web" w:hAnsi="Titillium Web"/>
          <w:u w:val="single"/>
        </w:rPr>
        <w:t xml:space="preserve"> </w:t>
      </w:r>
      <w:r w:rsidRPr="00B73C38">
        <w:rPr>
          <w:rFonts w:ascii="Titillium Web" w:hAnsi="Titillium Web"/>
          <w:u w:val="single"/>
        </w:rPr>
        <w:tab/>
      </w:r>
      <w:r w:rsidRPr="00B73C38">
        <w:rPr>
          <w:rFonts w:ascii="Titillium Web" w:hAnsi="Titillium Web"/>
          <w:u w:val="single"/>
        </w:rPr>
        <w:tab/>
      </w:r>
    </w:p>
    <w:p w14:paraId="0042CDA8" w14:textId="240A31D3" w:rsidR="00D76E0E" w:rsidRPr="00B73C38" w:rsidRDefault="000441C7" w:rsidP="00AB3CBF">
      <w:pPr>
        <w:pStyle w:val="Paragrafoelenco"/>
        <w:numPr>
          <w:ilvl w:val="0"/>
          <w:numId w:val="1"/>
        </w:numPr>
        <w:tabs>
          <w:tab w:val="left" w:pos="500"/>
          <w:tab w:val="left" w:pos="5284"/>
          <w:tab w:val="left" w:pos="7062"/>
          <w:tab w:val="left" w:pos="10521"/>
        </w:tabs>
        <w:spacing w:line="360" w:lineRule="auto"/>
        <w:ind w:left="426" w:right="0" w:firstLine="0"/>
        <w:rPr>
          <w:rFonts w:ascii="Titillium Web" w:hAnsi="Titillium Web"/>
        </w:rPr>
      </w:pPr>
      <w:r w:rsidRPr="00B73C38">
        <w:rPr>
          <w:rFonts w:ascii="Titillium Web" w:hAnsi="Titillium Web"/>
        </w:rPr>
        <w:t>Nome</w:t>
      </w:r>
      <w:r w:rsidRPr="00B73C38">
        <w:rPr>
          <w:rFonts w:ascii="Titillium Web" w:hAnsi="Titillium Web"/>
          <w:spacing w:val="-3"/>
        </w:rPr>
        <w:t xml:space="preserve"> </w:t>
      </w:r>
      <w:r w:rsidRPr="00B73C38">
        <w:rPr>
          <w:rFonts w:ascii="Titillium Web" w:hAnsi="Titillium Web"/>
        </w:rPr>
        <w:t>e</w:t>
      </w:r>
      <w:r w:rsidRPr="00B73C38">
        <w:rPr>
          <w:rFonts w:ascii="Titillium Web" w:hAnsi="Titillium Web"/>
          <w:spacing w:val="-2"/>
        </w:rPr>
        <w:t xml:space="preserve"> </w:t>
      </w:r>
      <w:r w:rsidRPr="00B73C38">
        <w:rPr>
          <w:rFonts w:ascii="Titillium Web" w:hAnsi="Titillium Web"/>
        </w:rPr>
        <w:t>cognome:</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rPr>
        <w:t>C.F.</w:t>
      </w:r>
      <w:r w:rsidRPr="00B73C38">
        <w:rPr>
          <w:rFonts w:ascii="Titillium Web" w:hAnsi="Titillium Web"/>
          <w:u w:val="single"/>
        </w:rPr>
        <w:tab/>
      </w:r>
      <w:r w:rsidRPr="00B73C38">
        <w:rPr>
          <w:rFonts w:ascii="Titillium Web" w:hAnsi="Titillium Web"/>
        </w:rPr>
        <w:t xml:space="preserve"> Luogo</w:t>
      </w:r>
      <w:r w:rsidRPr="00B73C38">
        <w:rPr>
          <w:rFonts w:ascii="Titillium Web" w:hAnsi="Titillium Web"/>
          <w:spacing w:val="-3"/>
        </w:rPr>
        <w:t xml:space="preserve"> </w:t>
      </w:r>
      <w:r w:rsidRPr="00B73C38">
        <w:rPr>
          <w:rFonts w:ascii="Titillium Web" w:hAnsi="Titillium Web"/>
        </w:rPr>
        <w:t>e</w:t>
      </w:r>
      <w:r w:rsidRPr="00B73C38">
        <w:rPr>
          <w:rFonts w:ascii="Titillium Web" w:hAnsi="Titillium Web"/>
          <w:spacing w:val="-1"/>
        </w:rPr>
        <w:t xml:space="preserve"> </w:t>
      </w:r>
      <w:r w:rsidRPr="00B73C38">
        <w:rPr>
          <w:rFonts w:ascii="Titillium Web" w:hAnsi="Titillium Web"/>
        </w:rPr>
        <w:t>data di</w:t>
      </w:r>
      <w:r w:rsidRPr="00B73C38">
        <w:rPr>
          <w:rFonts w:ascii="Titillium Web" w:hAnsi="Titillium Web"/>
          <w:spacing w:val="-1"/>
        </w:rPr>
        <w:t xml:space="preserve"> </w:t>
      </w:r>
      <w:r w:rsidRPr="00B73C38">
        <w:rPr>
          <w:rFonts w:ascii="Titillium Web" w:hAnsi="Titillium Web"/>
        </w:rPr>
        <w:t xml:space="preserve">nascita </w:t>
      </w:r>
      <w:r w:rsidRPr="00B73C38">
        <w:rPr>
          <w:rFonts w:ascii="Titillium Web" w:hAnsi="Titillium Web"/>
          <w:spacing w:val="-2"/>
        </w:rPr>
        <w:t xml:space="preserve"> </w:t>
      </w:r>
      <w:r w:rsidRPr="00B73C38">
        <w:rPr>
          <w:rFonts w:ascii="Titillium Web" w:hAnsi="Titillium Web"/>
          <w:u w:val="single"/>
        </w:rPr>
        <w:t xml:space="preserve"> </w:t>
      </w:r>
      <w:r w:rsidRPr="00B73C38">
        <w:rPr>
          <w:rFonts w:ascii="Titillium Web" w:hAnsi="Titillium Web"/>
          <w:u w:val="single"/>
        </w:rPr>
        <w:tab/>
      </w:r>
      <w:r w:rsidRPr="00B73C38">
        <w:rPr>
          <w:rFonts w:ascii="Titillium Web" w:hAnsi="Titillium Web"/>
          <w:u w:val="single"/>
        </w:rPr>
        <w:tab/>
      </w:r>
      <w:r w:rsidRPr="00B73C38">
        <w:rPr>
          <w:rFonts w:ascii="Titillium Web" w:hAnsi="Titillium Web"/>
          <w:u w:val="single"/>
        </w:rPr>
        <w:tab/>
      </w:r>
      <w:r w:rsidRPr="00B73C38">
        <w:rPr>
          <w:rFonts w:ascii="Titillium Web" w:hAnsi="Titillium Web"/>
          <w:w w:val="14"/>
          <w:u w:val="single"/>
        </w:rPr>
        <w:t xml:space="preserve"> </w:t>
      </w:r>
      <w:r w:rsidRPr="00B73C38">
        <w:rPr>
          <w:rFonts w:ascii="Titillium Web" w:hAnsi="Titillium Web"/>
        </w:rPr>
        <w:t xml:space="preserve"> Residente a</w:t>
      </w:r>
      <w:r w:rsidRPr="00B73C38">
        <w:rPr>
          <w:rFonts w:ascii="Titillium Web" w:hAnsi="Titillium Web"/>
          <w:u w:val="single"/>
        </w:rPr>
        <w:tab/>
      </w:r>
      <w:r w:rsidRPr="00B73C38">
        <w:rPr>
          <w:rFonts w:ascii="Titillium Web" w:hAnsi="Titillium Web"/>
        </w:rPr>
        <w:t xml:space="preserve">via </w:t>
      </w:r>
      <w:r w:rsidRPr="00B73C38">
        <w:rPr>
          <w:rFonts w:ascii="Titillium Web" w:hAnsi="Titillium Web"/>
          <w:spacing w:val="2"/>
        </w:rPr>
        <w:t xml:space="preserve"> </w:t>
      </w:r>
      <w:r w:rsidRPr="00B73C38">
        <w:rPr>
          <w:rFonts w:ascii="Titillium Web" w:hAnsi="Titillium Web"/>
          <w:u w:val="single"/>
        </w:rPr>
        <w:t xml:space="preserve"> </w:t>
      </w:r>
      <w:r w:rsidRPr="00B73C38">
        <w:rPr>
          <w:rFonts w:ascii="Titillium Web" w:hAnsi="Titillium Web"/>
          <w:u w:val="single"/>
        </w:rPr>
        <w:tab/>
      </w:r>
    </w:p>
    <w:p w14:paraId="1DD85829" w14:textId="6A77CE4B" w:rsidR="00D76E0E" w:rsidRPr="00B73C38" w:rsidRDefault="000441C7" w:rsidP="0005032B">
      <w:pPr>
        <w:pStyle w:val="Titolo1"/>
        <w:tabs>
          <w:tab w:val="left" w:pos="4493"/>
        </w:tabs>
        <w:ind w:left="426"/>
        <w:jc w:val="both"/>
        <w:rPr>
          <w:rFonts w:ascii="Titillium Web" w:hAnsi="Titillium Web"/>
        </w:rPr>
      </w:pPr>
      <w:r w:rsidRPr="00B73C38">
        <w:rPr>
          <w:rFonts w:ascii="Titillium Web" w:hAnsi="Titillium Web"/>
        </w:rPr>
        <w:t>La</w:t>
      </w:r>
      <w:r w:rsidRPr="00B73C38">
        <w:rPr>
          <w:rFonts w:ascii="Titillium Web" w:hAnsi="Titillium Web"/>
          <w:spacing w:val="68"/>
        </w:rPr>
        <w:t xml:space="preserve"> </w:t>
      </w:r>
      <w:r w:rsidRPr="00B73C38">
        <w:rPr>
          <w:rFonts w:ascii="Titillium Web" w:hAnsi="Titillium Web"/>
        </w:rPr>
        <w:t>Ditta</w:t>
      </w:r>
      <w:r w:rsidRPr="00B73C38">
        <w:rPr>
          <w:rFonts w:ascii="Titillium Web" w:hAnsi="Titillium Web"/>
          <w:spacing w:val="69"/>
        </w:rPr>
        <w:t xml:space="preserve"> </w:t>
      </w:r>
      <w:r w:rsidRPr="00B73C38">
        <w:rPr>
          <w:rFonts w:ascii="Titillium Web" w:hAnsi="Titillium Web"/>
        </w:rPr>
        <w:t>si</w:t>
      </w:r>
      <w:r w:rsidRPr="00B73C38">
        <w:rPr>
          <w:rFonts w:ascii="Titillium Web" w:hAnsi="Titillium Web"/>
          <w:spacing w:val="71"/>
        </w:rPr>
        <w:t xml:space="preserve"> </w:t>
      </w:r>
      <w:r w:rsidRPr="00B73C38">
        <w:rPr>
          <w:rFonts w:ascii="Titillium Web" w:hAnsi="Titillium Web"/>
        </w:rPr>
        <w:t>obbliga</w:t>
      </w:r>
      <w:r w:rsidRPr="00B73C38">
        <w:rPr>
          <w:rFonts w:ascii="Titillium Web" w:hAnsi="Titillium Web"/>
          <w:spacing w:val="68"/>
        </w:rPr>
        <w:t xml:space="preserve"> </w:t>
      </w:r>
      <w:r w:rsidRPr="00B73C38">
        <w:rPr>
          <w:rFonts w:ascii="Titillium Web" w:hAnsi="Titillium Web"/>
        </w:rPr>
        <w:t>a</w:t>
      </w:r>
      <w:r w:rsidRPr="00B73C38">
        <w:rPr>
          <w:rFonts w:ascii="Titillium Web" w:hAnsi="Titillium Web"/>
          <w:spacing w:val="67"/>
        </w:rPr>
        <w:t xml:space="preserve"> </w:t>
      </w:r>
      <w:r w:rsidRPr="00B73C38">
        <w:rPr>
          <w:rFonts w:ascii="Titillium Web" w:hAnsi="Titillium Web"/>
        </w:rPr>
        <w:t>comunicare</w:t>
      </w:r>
      <w:r w:rsidR="0005032B">
        <w:rPr>
          <w:rFonts w:ascii="Titillium Web" w:hAnsi="Titillium Web"/>
        </w:rPr>
        <w:t xml:space="preserve"> </w:t>
      </w:r>
      <w:r w:rsidRPr="00B73C38">
        <w:rPr>
          <w:rFonts w:ascii="Titillium Web" w:hAnsi="Titillium Web"/>
        </w:rPr>
        <w:t>tempestivamente</w:t>
      </w:r>
      <w:r w:rsidRPr="00B73C38">
        <w:rPr>
          <w:rFonts w:ascii="Titillium Web" w:hAnsi="Titillium Web"/>
          <w:spacing w:val="5"/>
        </w:rPr>
        <w:t xml:space="preserve"> </w:t>
      </w:r>
      <w:r w:rsidRPr="00B73C38">
        <w:rPr>
          <w:rFonts w:ascii="Titillium Web" w:hAnsi="Titillium Web"/>
        </w:rPr>
        <w:t>alle</w:t>
      </w:r>
      <w:r w:rsidRPr="00B73C38">
        <w:rPr>
          <w:rFonts w:ascii="Titillium Web" w:hAnsi="Titillium Web"/>
          <w:spacing w:val="2"/>
        </w:rPr>
        <w:t xml:space="preserve"> </w:t>
      </w:r>
      <w:r w:rsidRPr="00B73C38">
        <w:rPr>
          <w:rFonts w:ascii="Titillium Web" w:hAnsi="Titillium Web"/>
        </w:rPr>
        <w:t>Stazioni</w:t>
      </w:r>
      <w:r w:rsidRPr="00B73C38">
        <w:rPr>
          <w:rFonts w:ascii="Titillium Web" w:hAnsi="Titillium Web"/>
          <w:spacing w:val="8"/>
        </w:rPr>
        <w:t xml:space="preserve"> </w:t>
      </w:r>
      <w:r w:rsidRPr="00B73C38">
        <w:rPr>
          <w:rFonts w:ascii="Titillium Web" w:hAnsi="Titillium Web"/>
        </w:rPr>
        <w:t>Appaltanti</w:t>
      </w:r>
      <w:r w:rsidRPr="00B73C38">
        <w:rPr>
          <w:rFonts w:ascii="Titillium Web" w:hAnsi="Titillium Web"/>
          <w:spacing w:val="11"/>
        </w:rPr>
        <w:t xml:space="preserve"> </w:t>
      </w:r>
      <w:r w:rsidRPr="00B73C38">
        <w:rPr>
          <w:rFonts w:ascii="Titillium Web" w:hAnsi="Titillium Web"/>
        </w:rPr>
        <w:t>ogni</w:t>
      </w:r>
      <w:r w:rsidRPr="00B73C38">
        <w:rPr>
          <w:rFonts w:ascii="Titillium Web" w:hAnsi="Titillium Web"/>
          <w:spacing w:val="6"/>
        </w:rPr>
        <w:t xml:space="preserve"> </w:t>
      </w:r>
      <w:r w:rsidRPr="00B73C38">
        <w:rPr>
          <w:rFonts w:ascii="Titillium Web" w:hAnsi="Titillium Web"/>
        </w:rPr>
        <w:t>eventuale</w:t>
      </w:r>
      <w:r w:rsidRPr="00B73C38">
        <w:rPr>
          <w:rFonts w:ascii="Titillium Web" w:hAnsi="Titillium Web"/>
          <w:spacing w:val="-59"/>
        </w:rPr>
        <w:t xml:space="preserve"> </w:t>
      </w:r>
      <w:r w:rsidRPr="00B73C38">
        <w:rPr>
          <w:rFonts w:ascii="Titillium Web" w:hAnsi="Titillium Web"/>
        </w:rPr>
        <w:t>variazione</w:t>
      </w:r>
      <w:r w:rsidRPr="00B73C38">
        <w:rPr>
          <w:rFonts w:ascii="Titillium Web" w:hAnsi="Titillium Web"/>
          <w:spacing w:val="-1"/>
        </w:rPr>
        <w:t xml:space="preserve"> </w:t>
      </w:r>
      <w:r w:rsidRPr="00B73C38">
        <w:rPr>
          <w:rFonts w:ascii="Titillium Web" w:hAnsi="Titillium Web"/>
        </w:rPr>
        <w:t>dei</w:t>
      </w:r>
      <w:r w:rsidRPr="00B73C38">
        <w:rPr>
          <w:rFonts w:ascii="Titillium Web" w:hAnsi="Titillium Web"/>
          <w:spacing w:val="2"/>
        </w:rPr>
        <w:t xml:space="preserve"> </w:t>
      </w:r>
      <w:r w:rsidRPr="00B73C38">
        <w:rPr>
          <w:rFonts w:ascii="Titillium Web" w:hAnsi="Titillium Web"/>
        </w:rPr>
        <w:t>dati</w:t>
      </w:r>
      <w:r w:rsidRPr="00B73C38">
        <w:rPr>
          <w:rFonts w:ascii="Titillium Web" w:hAnsi="Titillium Web"/>
          <w:spacing w:val="-1"/>
        </w:rPr>
        <w:t xml:space="preserve"> </w:t>
      </w:r>
      <w:r w:rsidRPr="00B73C38">
        <w:rPr>
          <w:rFonts w:ascii="Titillium Web" w:hAnsi="Titillium Web"/>
        </w:rPr>
        <w:t>di</w:t>
      </w:r>
      <w:r w:rsidRPr="00B73C38">
        <w:rPr>
          <w:rFonts w:ascii="Titillium Web" w:hAnsi="Titillium Web"/>
          <w:spacing w:val="-1"/>
        </w:rPr>
        <w:t xml:space="preserve"> </w:t>
      </w:r>
      <w:r w:rsidRPr="00B73C38">
        <w:rPr>
          <w:rFonts w:ascii="Titillium Web" w:hAnsi="Titillium Web"/>
        </w:rPr>
        <w:t>cui</w:t>
      </w:r>
      <w:r w:rsidRPr="00B73C38">
        <w:rPr>
          <w:rFonts w:ascii="Titillium Web" w:hAnsi="Titillium Web"/>
          <w:spacing w:val="1"/>
        </w:rPr>
        <w:t xml:space="preserve"> </w:t>
      </w:r>
      <w:r w:rsidRPr="00B73C38">
        <w:rPr>
          <w:rFonts w:ascii="Titillium Web" w:hAnsi="Titillium Web"/>
        </w:rPr>
        <w:t>alla</w:t>
      </w:r>
      <w:r w:rsidRPr="00B73C38">
        <w:rPr>
          <w:rFonts w:ascii="Titillium Web" w:hAnsi="Titillium Web"/>
          <w:spacing w:val="-2"/>
        </w:rPr>
        <w:t xml:space="preserve"> </w:t>
      </w:r>
      <w:r w:rsidRPr="00B73C38">
        <w:rPr>
          <w:rFonts w:ascii="Titillium Web" w:hAnsi="Titillium Web"/>
        </w:rPr>
        <w:t>presente dichiarazione.</w:t>
      </w:r>
    </w:p>
    <w:p w14:paraId="0FBAE43B" w14:textId="77777777" w:rsidR="00D76E0E" w:rsidRDefault="00D76E0E" w:rsidP="00AB3CBF">
      <w:pPr>
        <w:pStyle w:val="Textbody"/>
        <w:spacing w:before="4"/>
        <w:ind w:left="426"/>
        <w:rPr>
          <w:rFonts w:ascii="Titillium Web" w:hAnsi="Titillium Web"/>
          <w:b/>
        </w:rPr>
      </w:pPr>
    </w:p>
    <w:p w14:paraId="71EF0ADA" w14:textId="77777777" w:rsidR="00E00518" w:rsidRDefault="00E00518" w:rsidP="00AB3CBF">
      <w:pPr>
        <w:pStyle w:val="Textbody"/>
        <w:spacing w:before="4"/>
        <w:ind w:left="426"/>
        <w:rPr>
          <w:rFonts w:ascii="Titillium Web" w:hAnsi="Titillium Web"/>
          <w:b/>
        </w:rPr>
      </w:pPr>
    </w:p>
    <w:p w14:paraId="2687FAD7" w14:textId="77777777" w:rsidR="00E00518" w:rsidRDefault="00E00518" w:rsidP="00AB3CBF">
      <w:pPr>
        <w:pStyle w:val="Textbody"/>
        <w:spacing w:before="4"/>
        <w:ind w:left="426"/>
        <w:rPr>
          <w:rFonts w:ascii="Titillium Web" w:hAnsi="Titillium Web"/>
          <w:b/>
        </w:rPr>
      </w:pPr>
    </w:p>
    <w:p w14:paraId="54D6134F" w14:textId="77777777" w:rsidR="00E00518" w:rsidRDefault="00E00518" w:rsidP="00AB3CBF">
      <w:pPr>
        <w:pStyle w:val="Textbody"/>
        <w:spacing w:before="4"/>
        <w:ind w:left="426"/>
        <w:rPr>
          <w:rFonts w:ascii="Titillium Web" w:hAnsi="Titillium Web"/>
          <w:b/>
        </w:rPr>
      </w:pPr>
    </w:p>
    <w:p w14:paraId="75A274C8" w14:textId="77777777" w:rsidR="00E00518" w:rsidRPr="00B73C38" w:rsidRDefault="00E00518" w:rsidP="00AB3CBF">
      <w:pPr>
        <w:pStyle w:val="Textbody"/>
        <w:spacing w:before="4"/>
        <w:ind w:left="426"/>
        <w:rPr>
          <w:rFonts w:ascii="Titillium Web" w:hAnsi="Titillium Web"/>
          <w:b/>
        </w:rPr>
      </w:pPr>
    </w:p>
    <w:p w14:paraId="0FD26A4D" w14:textId="77777777" w:rsidR="00D76E0E" w:rsidRPr="00B73C38" w:rsidRDefault="000441C7" w:rsidP="00AB3CBF">
      <w:pPr>
        <w:pStyle w:val="Standard"/>
        <w:spacing w:before="93"/>
        <w:ind w:left="426"/>
        <w:rPr>
          <w:rFonts w:ascii="Titillium Web" w:hAnsi="Titillium Web"/>
        </w:rPr>
      </w:pPr>
      <w:r w:rsidRPr="00B73C38">
        <w:rPr>
          <w:rFonts w:ascii="Titillium Web" w:hAnsi="Titillium Web"/>
          <w:b/>
        </w:rPr>
        <w:t>Luogo</w:t>
      </w:r>
      <w:r w:rsidRPr="00B73C38">
        <w:rPr>
          <w:rFonts w:ascii="Titillium Web" w:hAnsi="Titillium Web"/>
          <w:b/>
          <w:spacing w:val="-2"/>
        </w:rPr>
        <w:t xml:space="preserve"> </w:t>
      </w:r>
      <w:r w:rsidRPr="00B73C38">
        <w:rPr>
          <w:rFonts w:ascii="Titillium Web" w:hAnsi="Titillium Web"/>
          <w:b/>
        </w:rPr>
        <w:t>e</w:t>
      </w:r>
      <w:r w:rsidRPr="00B73C38">
        <w:rPr>
          <w:rFonts w:ascii="Titillium Web" w:hAnsi="Titillium Web"/>
          <w:b/>
          <w:spacing w:val="-1"/>
        </w:rPr>
        <w:t xml:space="preserve"> </w:t>
      </w:r>
      <w:r w:rsidRPr="00B73C38">
        <w:rPr>
          <w:rFonts w:ascii="Titillium Web" w:hAnsi="Titillium Web"/>
          <w:b/>
        </w:rPr>
        <w:t>data………………………….</w:t>
      </w:r>
    </w:p>
    <w:p w14:paraId="1644CEA9" w14:textId="77777777" w:rsidR="00D76E0E" w:rsidRPr="00B73C38" w:rsidRDefault="000441C7" w:rsidP="00AB3CBF">
      <w:pPr>
        <w:pStyle w:val="Titolo1"/>
        <w:spacing w:before="2"/>
        <w:ind w:left="426"/>
        <w:jc w:val="center"/>
        <w:rPr>
          <w:rFonts w:ascii="Titillium Web" w:hAnsi="Titillium Web"/>
        </w:rPr>
      </w:pPr>
      <w:r w:rsidRPr="00B73C38">
        <w:rPr>
          <w:rFonts w:ascii="Titillium Web" w:hAnsi="Titillium Web"/>
        </w:rPr>
        <w:t>Timbro</w:t>
      </w:r>
      <w:r w:rsidRPr="00B73C38">
        <w:rPr>
          <w:rFonts w:ascii="Titillium Web" w:hAnsi="Titillium Web"/>
          <w:spacing w:val="-3"/>
        </w:rPr>
        <w:t xml:space="preserve"> </w:t>
      </w:r>
      <w:r w:rsidRPr="00B73C38">
        <w:rPr>
          <w:rFonts w:ascii="Titillium Web" w:hAnsi="Titillium Web"/>
        </w:rPr>
        <w:t>Ditta</w:t>
      </w:r>
      <w:r w:rsidRPr="00B73C38">
        <w:rPr>
          <w:rFonts w:ascii="Titillium Web" w:hAnsi="Titillium Web"/>
          <w:b w:val="0"/>
        </w:rPr>
        <w:t>/</w:t>
      </w:r>
      <w:r w:rsidRPr="00B73C38">
        <w:rPr>
          <w:rFonts w:ascii="Titillium Web" w:hAnsi="Titillium Web"/>
        </w:rPr>
        <w:t>Il</w:t>
      </w:r>
      <w:r w:rsidRPr="00B73C38">
        <w:rPr>
          <w:rFonts w:ascii="Titillium Web" w:hAnsi="Titillium Web"/>
          <w:spacing w:val="-3"/>
        </w:rPr>
        <w:t xml:space="preserve"> </w:t>
      </w:r>
      <w:r w:rsidRPr="00B73C38">
        <w:rPr>
          <w:rFonts w:ascii="Titillium Web" w:hAnsi="Titillium Web"/>
        </w:rPr>
        <w:t>Dichiarante</w:t>
      </w:r>
    </w:p>
    <w:p w14:paraId="68B8F632" w14:textId="77777777" w:rsidR="00D76E0E" w:rsidRPr="00B73C38" w:rsidRDefault="000441C7" w:rsidP="00AB3CBF">
      <w:pPr>
        <w:pStyle w:val="Textbody"/>
        <w:spacing w:before="1" w:line="252" w:lineRule="exact"/>
        <w:ind w:left="426"/>
        <w:jc w:val="center"/>
        <w:rPr>
          <w:rFonts w:ascii="Titillium Web" w:hAnsi="Titillium Web"/>
        </w:rPr>
      </w:pPr>
      <w:r w:rsidRPr="00B73C38">
        <w:rPr>
          <w:rFonts w:ascii="Titillium Web" w:hAnsi="Titillium Web"/>
        </w:rPr>
        <w:t>…………………………………………..</w:t>
      </w:r>
    </w:p>
    <w:p w14:paraId="1AC9BCF9" w14:textId="77777777" w:rsidR="00D76E0E" w:rsidRPr="00B73C38" w:rsidRDefault="000441C7" w:rsidP="00AB3CBF">
      <w:pPr>
        <w:pStyle w:val="Standard"/>
        <w:spacing w:line="252" w:lineRule="exact"/>
        <w:ind w:left="426"/>
        <w:rPr>
          <w:rFonts w:ascii="Titillium Web" w:hAnsi="Titillium Web"/>
        </w:rPr>
      </w:pPr>
      <w:r w:rsidRPr="00B73C38">
        <w:rPr>
          <w:rFonts w:ascii="Titillium Web" w:hAnsi="Titillium Web"/>
          <w:i/>
        </w:rPr>
        <w:t>(firma</w:t>
      </w:r>
      <w:r w:rsidRPr="00B73C38">
        <w:rPr>
          <w:rFonts w:ascii="Titillium Web" w:hAnsi="Titillium Web"/>
          <w:i/>
          <w:spacing w:val="-2"/>
        </w:rPr>
        <w:t xml:space="preserve"> </w:t>
      </w:r>
      <w:r w:rsidRPr="00B73C38">
        <w:rPr>
          <w:rFonts w:ascii="Titillium Web" w:hAnsi="Titillium Web"/>
          <w:i/>
        </w:rPr>
        <w:t>per</w:t>
      </w:r>
      <w:r w:rsidRPr="00B73C38">
        <w:rPr>
          <w:rFonts w:ascii="Titillium Web" w:hAnsi="Titillium Web"/>
          <w:i/>
          <w:spacing w:val="-2"/>
        </w:rPr>
        <w:t xml:space="preserve"> </w:t>
      </w:r>
      <w:r w:rsidRPr="00B73C38">
        <w:rPr>
          <w:rFonts w:ascii="Titillium Web" w:hAnsi="Titillium Web"/>
          <w:i/>
        </w:rPr>
        <w:t>esteso</w:t>
      </w:r>
      <w:r w:rsidRPr="00B73C38">
        <w:rPr>
          <w:rFonts w:ascii="Titillium Web" w:hAnsi="Titillium Web"/>
          <w:i/>
          <w:spacing w:val="-3"/>
        </w:rPr>
        <w:t xml:space="preserve"> </w:t>
      </w:r>
      <w:r w:rsidRPr="00B73C38">
        <w:rPr>
          <w:rFonts w:ascii="Titillium Web" w:hAnsi="Titillium Web"/>
          <w:i/>
        </w:rPr>
        <w:t>e</w:t>
      </w:r>
      <w:r w:rsidRPr="00B73C38">
        <w:rPr>
          <w:rFonts w:ascii="Titillium Web" w:hAnsi="Titillium Web"/>
          <w:i/>
          <w:spacing w:val="-2"/>
        </w:rPr>
        <w:t xml:space="preserve"> </w:t>
      </w:r>
      <w:r w:rsidRPr="00B73C38">
        <w:rPr>
          <w:rFonts w:ascii="Titillium Web" w:hAnsi="Titillium Web"/>
          <w:i/>
        </w:rPr>
        <w:t>leggibile)</w:t>
      </w:r>
    </w:p>
    <w:p w14:paraId="48636A02" w14:textId="77777777" w:rsidR="00D76E0E" w:rsidRPr="00B73C38" w:rsidRDefault="00D76E0E" w:rsidP="00AB3CBF">
      <w:pPr>
        <w:pStyle w:val="Textbody"/>
        <w:ind w:left="426"/>
        <w:rPr>
          <w:rFonts w:ascii="Titillium Web" w:hAnsi="Titillium Web"/>
          <w:i/>
        </w:rPr>
      </w:pPr>
    </w:p>
    <w:p w14:paraId="28E6A87E" w14:textId="77777777" w:rsidR="00D76E0E" w:rsidRPr="00B73C38" w:rsidRDefault="000441C7" w:rsidP="00AB3CBF">
      <w:pPr>
        <w:pStyle w:val="Textbody"/>
        <w:spacing w:before="94"/>
        <w:ind w:left="426"/>
        <w:rPr>
          <w:rFonts w:ascii="Titillium Web" w:hAnsi="Titillium Web"/>
        </w:rPr>
      </w:pPr>
      <w:r w:rsidRPr="00B73C38">
        <w:rPr>
          <w:rFonts w:ascii="Titillium Web" w:hAnsi="Titillium Web"/>
          <w:b/>
        </w:rPr>
        <w:t>Allegati:</w:t>
      </w:r>
      <w:r w:rsidRPr="00B73C38">
        <w:rPr>
          <w:rFonts w:ascii="Titillium Web" w:hAnsi="Titillium Web"/>
          <w:b/>
          <w:spacing w:val="-2"/>
        </w:rPr>
        <w:t xml:space="preserve"> </w:t>
      </w:r>
      <w:r w:rsidRPr="00B73C38">
        <w:rPr>
          <w:rFonts w:ascii="Titillium Web" w:hAnsi="Titillium Web"/>
        </w:rPr>
        <w:t>Copia</w:t>
      </w:r>
      <w:r w:rsidRPr="00B73C38">
        <w:rPr>
          <w:rFonts w:ascii="Titillium Web" w:hAnsi="Titillium Web"/>
          <w:spacing w:val="-6"/>
        </w:rPr>
        <w:t xml:space="preserve"> </w:t>
      </w:r>
      <w:r w:rsidRPr="00B73C38">
        <w:rPr>
          <w:rFonts w:ascii="Titillium Web" w:hAnsi="Titillium Web"/>
        </w:rPr>
        <w:t>fotostatica</w:t>
      </w:r>
      <w:r w:rsidRPr="00B73C38">
        <w:rPr>
          <w:rFonts w:ascii="Titillium Web" w:hAnsi="Titillium Web"/>
          <w:spacing w:val="-3"/>
        </w:rPr>
        <w:t xml:space="preserve"> </w:t>
      </w:r>
      <w:r w:rsidRPr="00B73C38">
        <w:rPr>
          <w:rFonts w:ascii="Titillium Web" w:hAnsi="Titillium Web"/>
        </w:rPr>
        <w:t>di</w:t>
      </w:r>
      <w:r w:rsidRPr="00B73C38">
        <w:rPr>
          <w:rFonts w:ascii="Titillium Web" w:hAnsi="Titillium Web"/>
          <w:spacing w:val="-4"/>
        </w:rPr>
        <w:t xml:space="preserve"> </w:t>
      </w:r>
      <w:r w:rsidRPr="00B73C38">
        <w:rPr>
          <w:rFonts w:ascii="Titillium Web" w:hAnsi="Titillium Web"/>
        </w:rPr>
        <w:t>un</w:t>
      </w:r>
      <w:r w:rsidRPr="00B73C38">
        <w:rPr>
          <w:rFonts w:ascii="Titillium Web" w:hAnsi="Titillium Web"/>
          <w:spacing w:val="-4"/>
        </w:rPr>
        <w:t xml:space="preserve"> </w:t>
      </w:r>
      <w:r w:rsidRPr="00B73C38">
        <w:rPr>
          <w:rFonts w:ascii="Titillium Web" w:hAnsi="Titillium Web"/>
        </w:rPr>
        <w:t>documento</w:t>
      </w:r>
      <w:r w:rsidRPr="00B73C38">
        <w:rPr>
          <w:rFonts w:ascii="Titillium Web" w:hAnsi="Titillium Web"/>
          <w:spacing w:val="-3"/>
        </w:rPr>
        <w:t xml:space="preserve"> </w:t>
      </w:r>
      <w:r w:rsidRPr="00B73C38">
        <w:rPr>
          <w:rFonts w:ascii="Titillium Web" w:hAnsi="Titillium Web"/>
        </w:rPr>
        <w:t>d’identità</w:t>
      </w:r>
      <w:r w:rsidRPr="00B73C38">
        <w:rPr>
          <w:rFonts w:ascii="Titillium Web" w:hAnsi="Titillium Web"/>
          <w:spacing w:val="-3"/>
        </w:rPr>
        <w:t xml:space="preserve"> </w:t>
      </w:r>
      <w:r w:rsidRPr="00B73C38">
        <w:rPr>
          <w:rFonts w:ascii="Titillium Web" w:hAnsi="Titillium Web"/>
        </w:rPr>
        <w:t>in</w:t>
      </w:r>
      <w:r w:rsidRPr="00B73C38">
        <w:rPr>
          <w:rFonts w:ascii="Titillium Web" w:hAnsi="Titillium Web"/>
          <w:spacing w:val="-6"/>
        </w:rPr>
        <w:t xml:space="preserve"> </w:t>
      </w:r>
      <w:r w:rsidRPr="00B73C38">
        <w:rPr>
          <w:rFonts w:ascii="Titillium Web" w:hAnsi="Titillium Web"/>
        </w:rPr>
        <w:t>corso</w:t>
      </w:r>
      <w:r w:rsidRPr="00B73C38">
        <w:rPr>
          <w:rFonts w:ascii="Titillium Web" w:hAnsi="Titillium Web"/>
          <w:spacing w:val="-5"/>
        </w:rPr>
        <w:t xml:space="preserve"> </w:t>
      </w:r>
      <w:r w:rsidRPr="00B73C38">
        <w:rPr>
          <w:rFonts w:ascii="Titillium Web" w:hAnsi="Titillium Web"/>
        </w:rPr>
        <w:t>di</w:t>
      </w:r>
      <w:r w:rsidRPr="00B73C38">
        <w:rPr>
          <w:rFonts w:ascii="Titillium Web" w:hAnsi="Titillium Web"/>
          <w:spacing w:val="-5"/>
        </w:rPr>
        <w:t xml:space="preserve"> </w:t>
      </w:r>
      <w:r w:rsidRPr="00B73C38">
        <w:rPr>
          <w:rFonts w:ascii="Titillium Web" w:hAnsi="Titillium Web"/>
        </w:rPr>
        <w:t>validità.</w:t>
      </w:r>
    </w:p>
    <w:sectPr w:rsidR="00D76E0E" w:rsidRPr="00B73C38" w:rsidSect="000441C7">
      <w:pgSz w:w="11906" w:h="16838"/>
      <w:pgMar w:top="1276" w:right="991" w:bottom="1985"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8E41" w14:textId="77777777" w:rsidR="000441C7" w:rsidRDefault="000441C7">
      <w:r>
        <w:separator/>
      </w:r>
    </w:p>
  </w:endnote>
  <w:endnote w:type="continuationSeparator" w:id="0">
    <w:p w14:paraId="566139D1" w14:textId="77777777" w:rsidR="000441C7" w:rsidRDefault="0004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itillium Web">
    <w:altName w:val="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89D4" w14:textId="77777777" w:rsidR="000441C7" w:rsidRDefault="000441C7">
      <w:r>
        <w:rPr>
          <w:color w:val="000000"/>
        </w:rPr>
        <w:separator/>
      </w:r>
    </w:p>
  </w:footnote>
  <w:footnote w:type="continuationSeparator" w:id="0">
    <w:p w14:paraId="3E756CB5" w14:textId="77777777" w:rsidR="000441C7" w:rsidRDefault="00044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A57CC"/>
    <w:multiLevelType w:val="multilevel"/>
    <w:tmpl w:val="F148EBB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D896782"/>
    <w:multiLevelType w:val="multilevel"/>
    <w:tmpl w:val="4792011C"/>
    <w:styleLink w:val="WWNum1"/>
    <w:lvl w:ilvl="0">
      <w:numFmt w:val="bullet"/>
      <w:lvlText w:val="-"/>
      <w:lvlJc w:val="left"/>
      <w:pPr>
        <w:ind w:left="252" w:hanging="137"/>
      </w:pPr>
      <w:rPr>
        <w:rFonts w:ascii="Arial MT" w:hAnsi="Arial MT" w:cs="Arial MT"/>
        <w:w w:val="100"/>
        <w:sz w:val="22"/>
        <w:szCs w:val="22"/>
        <w:lang w:val="it-IT" w:eastAsia="en-US" w:bidi="ar-SA"/>
      </w:rPr>
    </w:lvl>
    <w:lvl w:ilvl="1">
      <w:numFmt w:val="bullet"/>
      <w:lvlText w:val=""/>
      <w:lvlJc w:val="left"/>
      <w:pPr>
        <w:ind w:left="1296" w:hanging="137"/>
      </w:pPr>
      <w:rPr>
        <w:rFonts w:ascii="Symbol" w:hAnsi="Symbol" w:cs="Symbol"/>
        <w:lang w:val="it-IT" w:eastAsia="en-US" w:bidi="ar-SA"/>
      </w:rPr>
    </w:lvl>
    <w:lvl w:ilvl="2">
      <w:numFmt w:val="bullet"/>
      <w:lvlText w:val=""/>
      <w:lvlJc w:val="left"/>
      <w:pPr>
        <w:ind w:left="2333" w:hanging="137"/>
      </w:pPr>
      <w:rPr>
        <w:rFonts w:ascii="Symbol" w:hAnsi="Symbol" w:cs="Symbol"/>
        <w:lang w:val="it-IT" w:eastAsia="en-US" w:bidi="ar-SA"/>
      </w:rPr>
    </w:lvl>
    <w:lvl w:ilvl="3">
      <w:numFmt w:val="bullet"/>
      <w:lvlText w:val=""/>
      <w:lvlJc w:val="left"/>
      <w:pPr>
        <w:ind w:left="3369" w:hanging="137"/>
      </w:pPr>
      <w:rPr>
        <w:rFonts w:ascii="Symbol" w:hAnsi="Symbol" w:cs="Symbol"/>
        <w:lang w:val="it-IT" w:eastAsia="en-US" w:bidi="ar-SA"/>
      </w:rPr>
    </w:lvl>
    <w:lvl w:ilvl="4">
      <w:numFmt w:val="bullet"/>
      <w:lvlText w:val=""/>
      <w:lvlJc w:val="left"/>
      <w:pPr>
        <w:ind w:left="4406" w:hanging="137"/>
      </w:pPr>
      <w:rPr>
        <w:rFonts w:ascii="Symbol" w:hAnsi="Symbol" w:cs="Symbol"/>
        <w:lang w:val="it-IT" w:eastAsia="en-US" w:bidi="ar-SA"/>
      </w:rPr>
    </w:lvl>
    <w:lvl w:ilvl="5">
      <w:numFmt w:val="bullet"/>
      <w:lvlText w:val=""/>
      <w:lvlJc w:val="left"/>
      <w:pPr>
        <w:ind w:left="5443" w:hanging="137"/>
      </w:pPr>
      <w:rPr>
        <w:rFonts w:ascii="Symbol" w:hAnsi="Symbol" w:cs="Symbol"/>
        <w:lang w:val="it-IT" w:eastAsia="en-US" w:bidi="ar-SA"/>
      </w:rPr>
    </w:lvl>
    <w:lvl w:ilvl="6">
      <w:numFmt w:val="bullet"/>
      <w:lvlText w:val=""/>
      <w:lvlJc w:val="left"/>
      <w:pPr>
        <w:ind w:left="6479" w:hanging="137"/>
      </w:pPr>
      <w:rPr>
        <w:rFonts w:ascii="Symbol" w:hAnsi="Symbol" w:cs="Symbol"/>
        <w:lang w:val="it-IT" w:eastAsia="en-US" w:bidi="ar-SA"/>
      </w:rPr>
    </w:lvl>
    <w:lvl w:ilvl="7">
      <w:numFmt w:val="bullet"/>
      <w:lvlText w:val=""/>
      <w:lvlJc w:val="left"/>
      <w:pPr>
        <w:ind w:left="7516" w:hanging="137"/>
      </w:pPr>
      <w:rPr>
        <w:rFonts w:ascii="Symbol" w:hAnsi="Symbol" w:cs="Symbol"/>
        <w:lang w:val="it-IT" w:eastAsia="en-US" w:bidi="ar-SA"/>
      </w:rPr>
    </w:lvl>
    <w:lvl w:ilvl="8">
      <w:numFmt w:val="bullet"/>
      <w:lvlText w:val=""/>
      <w:lvlJc w:val="left"/>
      <w:pPr>
        <w:ind w:left="8553" w:hanging="137"/>
      </w:pPr>
      <w:rPr>
        <w:rFonts w:ascii="Symbol" w:hAnsi="Symbol" w:cs="Symbol"/>
        <w:lang w:val="it-IT" w:eastAsia="en-US" w:bidi="ar-SA"/>
      </w:rPr>
    </w:lvl>
  </w:abstractNum>
  <w:num w:numId="1" w16cid:durableId="1959529878">
    <w:abstractNumId w:val="1"/>
  </w:num>
  <w:num w:numId="2" w16cid:durableId="864637466">
    <w:abstractNumId w:val="0"/>
  </w:num>
  <w:num w:numId="3" w16cid:durableId="74491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0E"/>
    <w:rsid w:val="000441C7"/>
    <w:rsid w:val="0005032B"/>
    <w:rsid w:val="00117108"/>
    <w:rsid w:val="00AB3CBF"/>
    <w:rsid w:val="00B73C38"/>
    <w:rsid w:val="00D76E0E"/>
    <w:rsid w:val="00E00518"/>
    <w:rsid w:val="00E65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45F4"/>
  <w15:docId w15:val="{4895B0F7-A0B1-4E42-BA82-C8F935FC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Textbody"/>
    <w:uiPriority w:val="9"/>
    <w:qFormat/>
    <w:pPr>
      <w:ind w:left="252"/>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Arial MT" w:eastAsia="Arial MT" w:hAnsi="Arial MT" w:cs="Arial MT"/>
      <w:color w:val="00000A"/>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lang w:eastAsia="it-IT" w:bidi="it-IT"/>
    </w:rPr>
  </w:style>
  <w:style w:type="paragraph" w:styleId="Titolo">
    <w:name w:val="Title"/>
    <w:basedOn w:val="Standard"/>
    <w:next w:val="Sottotitolo"/>
    <w:uiPriority w:val="10"/>
    <w:qFormat/>
    <w:pPr>
      <w:keepNext/>
      <w:spacing w:before="142"/>
      <w:ind w:left="3421" w:right="3335"/>
      <w:jc w:val="center"/>
    </w:pPr>
    <w:rPr>
      <w:rFonts w:ascii="Arial" w:eastAsia="Arial" w:hAnsi="Arial" w:cs="Arial"/>
      <w:b/>
      <w:bCs/>
      <w:i/>
      <w:iCs/>
      <w:sz w:val="24"/>
      <w:szCs w:val="24"/>
    </w:rPr>
  </w:style>
  <w:style w:type="paragraph" w:styleId="Sottotitolo">
    <w:name w:val="Subtitle"/>
    <w:basedOn w:val="Heading"/>
    <w:next w:val="Textbody"/>
    <w:uiPriority w:val="11"/>
    <w:qFormat/>
    <w:pPr>
      <w:jc w:val="center"/>
    </w:pPr>
    <w:rPr>
      <w:i/>
      <w:iCs/>
    </w:rPr>
  </w:style>
  <w:style w:type="paragraph" w:styleId="Paragrafoelenco">
    <w:name w:val="List Paragraph"/>
    <w:basedOn w:val="Standard"/>
    <w:pPr>
      <w:ind w:left="252" w:right="328" w:hanging="142"/>
      <w:jc w:val="both"/>
    </w:pPr>
  </w:style>
  <w:style w:type="paragraph" w:customStyle="1" w:styleId="TableParagraph">
    <w:name w:val="Table Paragraph"/>
    <w:basedOn w:val="Standard"/>
  </w:style>
  <w:style w:type="character" w:customStyle="1" w:styleId="ListLabel1">
    <w:name w:val="ListLabel 1"/>
    <w:rPr>
      <w:rFonts w:cs="Arial MT"/>
      <w:w w:val="100"/>
      <w:sz w:val="22"/>
      <w:szCs w:val="22"/>
      <w:lang w:val="it-IT" w:eastAsia="en-US" w:bidi="ar-SA"/>
    </w:rPr>
  </w:style>
  <w:style w:type="character" w:customStyle="1" w:styleId="ListLabel2">
    <w:name w:val="ListLabel 2"/>
    <w:rPr>
      <w:rFonts w:cs="Symbol"/>
      <w:lang w:val="it-IT" w:eastAsia="en-US" w:bidi="ar-SA"/>
    </w:rPr>
  </w:style>
  <w:style w:type="character" w:customStyle="1" w:styleId="Titolo1Carattere">
    <w:name w:val="Titolo 1 Carattere"/>
    <w:basedOn w:val="Carpredefinitoparagrafo"/>
    <w:rPr>
      <w:rFonts w:ascii="Cambria" w:hAnsi="Cambria"/>
      <w:b/>
      <w:bCs/>
      <w:kern w:val="3"/>
      <w:sz w:val="32"/>
      <w:szCs w:val="32"/>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Francesco Pisano</cp:lastModifiedBy>
  <cp:revision>5</cp:revision>
  <dcterms:created xsi:type="dcterms:W3CDTF">2025-11-05T12:54:00Z</dcterms:created>
  <dcterms:modified xsi:type="dcterms:W3CDTF">2025-11-07T08:35:00Z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